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43BB0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43BB0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43BB0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43BB0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43BB0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43BB0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43BB0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43BB0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43BB0" w:rsidRDefault="002958C2" w:rsidP="001C2D0D">
      <w:pPr>
        <w:jc w:val="center"/>
        <w:rPr>
          <w:lang w:eastAsia="ar-SA"/>
        </w:rPr>
      </w:pPr>
      <w:r w:rsidRPr="00743BB0">
        <w:rPr>
          <w:b/>
          <w:bCs/>
          <w:szCs w:val="28"/>
        </w:rPr>
        <w:t>«</w:t>
      </w:r>
      <w:proofErr w:type="spellStart"/>
      <w:r w:rsidR="001C2D0D" w:rsidRPr="001C2D0D">
        <w:rPr>
          <w:b/>
          <w:bCs/>
          <w:sz w:val="28"/>
          <w:szCs w:val="28"/>
        </w:rPr>
        <w:t>Корановедение</w:t>
      </w:r>
      <w:proofErr w:type="spellEnd"/>
      <w:r w:rsidR="001C2D0D" w:rsidRPr="001C2D0D">
        <w:rPr>
          <w:b/>
          <w:bCs/>
          <w:sz w:val="28"/>
          <w:szCs w:val="28"/>
        </w:rPr>
        <w:t xml:space="preserve"> (</w:t>
      </w:r>
      <w:proofErr w:type="spellStart"/>
      <w:r w:rsidR="001C2D0D" w:rsidRPr="001C2D0D">
        <w:rPr>
          <w:b/>
          <w:bCs/>
          <w:sz w:val="28"/>
          <w:szCs w:val="28"/>
        </w:rPr>
        <w:t>улюм</w:t>
      </w:r>
      <w:proofErr w:type="spellEnd"/>
      <w:r w:rsidR="001C2D0D" w:rsidRPr="001C2D0D">
        <w:rPr>
          <w:b/>
          <w:bCs/>
          <w:sz w:val="28"/>
          <w:szCs w:val="28"/>
        </w:rPr>
        <w:t xml:space="preserve"> аль-</w:t>
      </w:r>
      <w:proofErr w:type="spellStart"/>
      <w:r w:rsidR="001C2D0D" w:rsidRPr="001C2D0D">
        <w:rPr>
          <w:b/>
          <w:bCs/>
          <w:sz w:val="28"/>
          <w:szCs w:val="28"/>
        </w:rPr>
        <w:t>Куран</w:t>
      </w:r>
      <w:proofErr w:type="spellEnd"/>
      <w:r w:rsidR="001C2D0D" w:rsidRPr="001C2D0D">
        <w:rPr>
          <w:b/>
          <w:bCs/>
          <w:sz w:val="28"/>
          <w:szCs w:val="28"/>
        </w:rPr>
        <w:t>)</w:t>
      </w:r>
      <w:r w:rsidR="00032535" w:rsidRPr="00743BB0">
        <w:rPr>
          <w:b/>
          <w:bCs/>
          <w:sz w:val="28"/>
          <w:szCs w:val="28"/>
        </w:rPr>
        <w:t>»</w:t>
      </w:r>
    </w:p>
    <w:p w:rsidR="00666BA4" w:rsidRDefault="00666BA4" w:rsidP="00666BA4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Pr="00743BB0">
        <w:rPr>
          <w:bCs/>
          <w:sz w:val="28"/>
          <w:szCs w:val="28"/>
        </w:rPr>
        <w:t>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43BB0" w:rsidRDefault="00666BA4" w:rsidP="00666B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743BB0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43BB0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43BB0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43BB0" w:rsidRDefault="00BF5AF6" w:rsidP="0004550B">
      <w:pPr>
        <w:rPr>
          <w:lang w:eastAsia="ar-SA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43BB0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Составитель ________________________</w:t>
      </w:r>
    </w:p>
    <w:p w:rsidR="00A27E08" w:rsidRPr="00743BB0" w:rsidRDefault="00666BA4" w:rsidP="00666BA4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43BB0">
        <w:rPr>
          <w:b/>
          <w:sz w:val="28"/>
          <w:szCs w:val="28"/>
        </w:rPr>
        <w:t>________________</w:t>
      </w:r>
    </w:p>
    <w:p w:rsidR="008D7D75" w:rsidRPr="00743BB0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43BB0">
        <w:rPr>
          <w:bCs/>
          <w:i/>
          <w:iCs/>
          <w:sz w:val="22"/>
          <w:szCs w:val="22"/>
        </w:rPr>
        <w:t>город</w:t>
      </w:r>
      <w:r w:rsidR="00A27E08" w:rsidRPr="00743BB0">
        <w:rPr>
          <w:bCs/>
          <w:i/>
          <w:iCs/>
          <w:sz w:val="22"/>
          <w:szCs w:val="22"/>
        </w:rPr>
        <w:t>,</w:t>
      </w:r>
      <w:r w:rsidRPr="00743BB0">
        <w:rPr>
          <w:bCs/>
          <w:i/>
          <w:iCs/>
          <w:sz w:val="22"/>
          <w:szCs w:val="22"/>
        </w:rPr>
        <w:t xml:space="preserve"> год</w:t>
      </w:r>
    </w:p>
    <w:p w:rsidR="00BF5AF6" w:rsidRPr="00743BB0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43BB0">
        <w:rPr>
          <w:b/>
          <w:sz w:val="28"/>
          <w:szCs w:val="28"/>
        </w:rPr>
        <w:br w:type="page"/>
      </w:r>
    </w:p>
    <w:p w:rsidR="000720D2" w:rsidRPr="00743BB0" w:rsidRDefault="000720D2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43BB0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43BB0" w:rsidRDefault="000720D2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43BB0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43BB0">
        <w:rPr>
          <w:rFonts w:eastAsia="Calibri"/>
          <w:b/>
          <w:sz w:val="28"/>
          <w:szCs w:val="28"/>
          <w:lang w:eastAsia="en-US"/>
        </w:rPr>
        <w:t>Наи</w:t>
      </w:r>
      <w:r w:rsidR="00A1443E" w:rsidRPr="00743BB0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43BB0" w:rsidRDefault="00BF5AF6" w:rsidP="00666BA4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43BB0">
        <w:rPr>
          <w:bCs/>
          <w:sz w:val="28"/>
          <w:szCs w:val="28"/>
        </w:rPr>
        <w:t>Направление – 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869B1" w:rsidRDefault="00BF5AF6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869B1">
        <w:rPr>
          <w:bCs/>
          <w:sz w:val="28"/>
          <w:szCs w:val="28"/>
        </w:rPr>
        <w:t>Профиль подготовки – «Исламские науки»</w:t>
      </w:r>
    </w:p>
    <w:p w:rsidR="00BF5AF6" w:rsidRPr="007869B1" w:rsidRDefault="000720D2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869B1">
        <w:rPr>
          <w:b/>
          <w:sz w:val="28"/>
          <w:szCs w:val="28"/>
        </w:rPr>
        <w:t xml:space="preserve">1.2. </w:t>
      </w:r>
      <w:r w:rsidR="00BF5AF6" w:rsidRPr="007869B1">
        <w:rPr>
          <w:b/>
          <w:sz w:val="28"/>
          <w:szCs w:val="28"/>
        </w:rPr>
        <w:t>Код и наименование дисциплины</w:t>
      </w:r>
    </w:p>
    <w:p w:rsidR="00BF5AF6" w:rsidRPr="007869B1" w:rsidRDefault="001C2D0D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1C2D0D">
        <w:rPr>
          <w:iCs/>
          <w:sz w:val="28"/>
          <w:szCs w:val="28"/>
        </w:rPr>
        <w:t xml:space="preserve">ОПД.03 </w:t>
      </w:r>
      <w:proofErr w:type="spellStart"/>
      <w:r w:rsidRPr="001C2D0D">
        <w:rPr>
          <w:iCs/>
          <w:sz w:val="28"/>
          <w:szCs w:val="28"/>
        </w:rPr>
        <w:t>Корановедение</w:t>
      </w:r>
      <w:proofErr w:type="spellEnd"/>
      <w:r w:rsidRPr="001C2D0D">
        <w:rPr>
          <w:iCs/>
          <w:sz w:val="28"/>
          <w:szCs w:val="28"/>
        </w:rPr>
        <w:t xml:space="preserve"> (</w:t>
      </w:r>
      <w:proofErr w:type="spellStart"/>
      <w:r w:rsidRPr="001C2D0D">
        <w:rPr>
          <w:iCs/>
          <w:sz w:val="28"/>
          <w:szCs w:val="28"/>
        </w:rPr>
        <w:t>улюм</w:t>
      </w:r>
      <w:proofErr w:type="spellEnd"/>
      <w:r w:rsidRPr="001C2D0D">
        <w:rPr>
          <w:iCs/>
          <w:sz w:val="28"/>
          <w:szCs w:val="28"/>
        </w:rPr>
        <w:t xml:space="preserve"> аль-</w:t>
      </w:r>
      <w:proofErr w:type="spellStart"/>
      <w:r w:rsidRPr="001C2D0D">
        <w:rPr>
          <w:iCs/>
          <w:sz w:val="28"/>
          <w:szCs w:val="28"/>
        </w:rPr>
        <w:t>Куран</w:t>
      </w:r>
      <w:proofErr w:type="spellEnd"/>
      <w:r w:rsidRPr="001C2D0D">
        <w:rPr>
          <w:iCs/>
          <w:sz w:val="28"/>
          <w:szCs w:val="28"/>
        </w:rPr>
        <w:t>)</w:t>
      </w:r>
    </w:p>
    <w:p w:rsidR="00BF5AF6" w:rsidRPr="0043466C" w:rsidRDefault="000720D2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869B1">
        <w:rPr>
          <w:b/>
          <w:sz w:val="28"/>
          <w:szCs w:val="28"/>
        </w:rPr>
        <w:t>1.3</w:t>
      </w:r>
      <w:r w:rsidRPr="0043466C">
        <w:rPr>
          <w:b/>
          <w:sz w:val="28"/>
          <w:szCs w:val="28"/>
        </w:rPr>
        <w:t xml:space="preserve">. </w:t>
      </w:r>
      <w:r w:rsidR="00BF5AF6" w:rsidRPr="0043466C">
        <w:rPr>
          <w:b/>
          <w:sz w:val="28"/>
          <w:szCs w:val="28"/>
        </w:rPr>
        <w:t>Цел</w:t>
      </w:r>
      <w:proofErr w:type="gramStart"/>
      <w:r w:rsidR="00BF5AF6" w:rsidRPr="0043466C">
        <w:rPr>
          <w:b/>
          <w:sz w:val="28"/>
          <w:szCs w:val="28"/>
        </w:rPr>
        <w:t>ь(</w:t>
      </w:r>
      <w:proofErr w:type="gramEnd"/>
      <w:r w:rsidR="00BF5AF6" w:rsidRPr="0043466C">
        <w:rPr>
          <w:b/>
          <w:sz w:val="28"/>
          <w:szCs w:val="28"/>
        </w:rPr>
        <w:t>и) освоения дисциплины</w:t>
      </w:r>
    </w:p>
    <w:p w:rsidR="00BF5AF6" w:rsidRPr="0043466C" w:rsidRDefault="002C51E7" w:rsidP="00666BA4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43466C">
        <w:rPr>
          <w:sz w:val="28"/>
          <w:szCs w:val="28"/>
        </w:rPr>
        <w:t xml:space="preserve">формирование у студентов </w:t>
      </w:r>
      <w:r w:rsidR="005506AE" w:rsidRPr="0043466C">
        <w:rPr>
          <w:iCs/>
          <w:sz w:val="28"/>
          <w:szCs w:val="28"/>
        </w:rPr>
        <w:t xml:space="preserve">знаний в области </w:t>
      </w:r>
      <w:proofErr w:type="spellStart"/>
      <w:r w:rsidR="005506AE" w:rsidRPr="0043466C">
        <w:rPr>
          <w:iCs/>
          <w:sz w:val="28"/>
          <w:szCs w:val="28"/>
        </w:rPr>
        <w:t>к</w:t>
      </w:r>
      <w:r w:rsidR="0043466C" w:rsidRPr="0043466C">
        <w:rPr>
          <w:iCs/>
          <w:sz w:val="28"/>
          <w:szCs w:val="28"/>
        </w:rPr>
        <w:t>орановедения</w:t>
      </w:r>
      <w:proofErr w:type="spellEnd"/>
      <w:r w:rsidRPr="0043466C">
        <w:rPr>
          <w:sz w:val="28"/>
          <w:szCs w:val="28"/>
        </w:rPr>
        <w:t>.</w:t>
      </w:r>
    </w:p>
    <w:p w:rsidR="00BF5AF6" w:rsidRPr="0043466C" w:rsidRDefault="00BF5AF6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3466C">
        <w:rPr>
          <w:b/>
          <w:sz w:val="28"/>
          <w:szCs w:val="28"/>
        </w:rPr>
        <w:t>Задачи курса:</w:t>
      </w:r>
    </w:p>
    <w:p w:rsidR="006414AA" w:rsidRPr="006414AA" w:rsidRDefault="0043466C" w:rsidP="00666BA4">
      <w:pPr>
        <w:pStyle w:val="ae"/>
        <w:numPr>
          <w:ilvl w:val="0"/>
          <w:numId w:val="37"/>
        </w:numPr>
        <w:spacing w:line="23" w:lineRule="atLeast"/>
        <w:rPr>
          <w:iCs/>
          <w:sz w:val="28"/>
          <w:szCs w:val="28"/>
        </w:rPr>
      </w:pPr>
      <w:r w:rsidRPr="006414AA">
        <w:rPr>
          <w:iCs/>
          <w:sz w:val="28"/>
          <w:szCs w:val="28"/>
        </w:rPr>
        <w:t>осветить исторический аспект развития коранических наук;</w:t>
      </w:r>
    </w:p>
    <w:p w:rsidR="006414AA" w:rsidRPr="006414AA" w:rsidRDefault="006414AA" w:rsidP="00666BA4">
      <w:pPr>
        <w:pStyle w:val="Default"/>
        <w:numPr>
          <w:ilvl w:val="0"/>
          <w:numId w:val="37"/>
        </w:numPr>
        <w:spacing w:line="23" w:lineRule="atLeast"/>
        <w:rPr>
          <w:sz w:val="28"/>
          <w:szCs w:val="28"/>
        </w:rPr>
      </w:pPr>
      <w:r w:rsidRPr="006414AA">
        <w:rPr>
          <w:sz w:val="28"/>
          <w:szCs w:val="28"/>
        </w:rPr>
        <w:t xml:space="preserve">формирование знаний об особенностях внутренней композиции текста </w:t>
      </w:r>
      <w:r w:rsidR="001D1696">
        <w:rPr>
          <w:sz w:val="28"/>
          <w:szCs w:val="28"/>
        </w:rPr>
        <w:t>с</w:t>
      </w:r>
      <w:r w:rsidRPr="006414AA">
        <w:rPr>
          <w:sz w:val="28"/>
          <w:szCs w:val="28"/>
        </w:rPr>
        <w:t>вященного Корана, его содержательных, языковых и стилистических свойств;</w:t>
      </w:r>
    </w:p>
    <w:p w:rsidR="0043466C" w:rsidRPr="006414AA" w:rsidRDefault="006414AA" w:rsidP="00666BA4">
      <w:pPr>
        <w:pStyle w:val="Default"/>
        <w:numPr>
          <w:ilvl w:val="0"/>
          <w:numId w:val="37"/>
        </w:numPr>
        <w:spacing w:line="23" w:lineRule="atLeast"/>
        <w:rPr>
          <w:sz w:val="28"/>
          <w:szCs w:val="28"/>
        </w:rPr>
      </w:pPr>
      <w:r w:rsidRPr="006414AA">
        <w:rPr>
          <w:sz w:val="28"/>
          <w:szCs w:val="28"/>
        </w:rPr>
        <w:t>изучение истории ниспослания</w:t>
      </w:r>
      <w:r w:rsidR="00BD5A73">
        <w:rPr>
          <w:sz w:val="28"/>
          <w:szCs w:val="28"/>
        </w:rPr>
        <w:t xml:space="preserve">, </w:t>
      </w:r>
      <w:r w:rsidR="00BD5A73" w:rsidRPr="009332FE">
        <w:rPr>
          <w:sz w:val="28"/>
          <w:szCs w:val="28"/>
        </w:rPr>
        <w:t>составления свода и канонизации текста Корана;</w:t>
      </w:r>
    </w:p>
    <w:p w:rsidR="00BF5AF6" w:rsidRPr="000F69BE" w:rsidRDefault="00E561AC" w:rsidP="00666BA4">
      <w:pPr>
        <w:pStyle w:val="ae"/>
        <w:numPr>
          <w:ilvl w:val="0"/>
          <w:numId w:val="37"/>
        </w:numPr>
        <w:spacing w:line="23" w:lineRule="atLeast"/>
        <w:rPr>
          <w:iCs/>
          <w:sz w:val="28"/>
          <w:szCs w:val="28"/>
        </w:rPr>
      </w:pPr>
      <w:r>
        <w:rPr>
          <w:sz w:val="28"/>
          <w:szCs w:val="28"/>
        </w:rPr>
        <w:t>привитие знаний о</w:t>
      </w:r>
      <w:r w:rsidR="000F69BE" w:rsidRPr="000F69BE">
        <w:rPr>
          <w:sz w:val="28"/>
          <w:szCs w:val="28"/>
        </w:rPr>
        <w:t xml:space="preserve"> научных методах коранических наук</w:t>
      </w:r>
      <w:r w:rsidR="000F69BE">
        <w:rPr>
          <w:sz w:val="28"/>
          <w:szCs w:val="28"/>
        </w:rPr>
        <w:t>.</w:t>
      </w:r>
    </w:p>
    <w:p w:rsidR="00BF5AF6" w:rsidRPr="00666BA4" w:rsidRDefault="000720D2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66BA4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666BA4">
        <w:rPr>
          <w:rFonts w:eastAsia="Calibri"/>
          <w:b/>
          <w:sz w:val="28"/>
          <w:szCs w:val="28"/>
          <w:lang w:eastAsia="en-US"/>
        </w:rPr>
        <w:t>Ме</w:t>
      </w:r>
      <w:r w:rsidR="00666BA4" w:rsidRPr="00666BA4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666BA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666BA4" w:rsidRDefault="00BF5AF6" w:rsidP="00666BA4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666BA4">
        <w:rPr>
          <w:color w:val="000000"/>
          <w:sz w:val="28"/>
          <w:szCs w:val="28"/>
        </w:rPr>
        <w:t xml:space="preserve">Данная дисциплина входит в цикл </w:t>
      </w:r>
      <w:r w:rsidR="00EF4F5A" w:rsidRPr="00666BA4">
        <w:rPr>
          <w:color w:val="000000"/>
          <w:sz w:val="28"/>
          <w:szCs w:val="28"/>
        </w:rPr>
        <w:t>о</w:t>
      </w:r>
      <w:r w:rsidRPr="00666BA4">
        <w:rPr>
          <w:color w:val="000000"/>
          <w:sz w:val="28"/>
          <w:szCs w:val="28"/>
        </w:rPr>
        <w:t xml:space="preserve">бщие профессиональные дисциплины </w:t>
      </w:r>
      <w:r w:rsidR="007869B1" w:rsidRPr="00666BA4">
        <w:rPr>
          <w:color w:val="000000"/>
          <w:sz w:val="28"/>
          <w:szCs w:val="28"/>
        </w:rPr>
        <w:t>и</w:t>
      </w:r>
      <w:r w:rsidRPr="00666BA4">
        <w:rPr>
          <w:color w:val="000000"/>
          <w:sz w:val="28"/>
          <w:szCs w:val="28"/>
        </w:rPr>
        <w:t xml:space="preserve"> является предшествующе</w:t>
      </w:r>
      <w:r w:rsidR="00995F24" w:rsidRPr="00666BA4">
        <w:rPr>
          <w:color w:val="000000"/>
          <w:sz w:val="28"/>
          <w:szCs w:val="28"/>
        </w:rPr>
        <w:t xml:space="preserve">й для </w:t>
      </w:r>
      <w:r w:rsidR="007869B1" w:rsidRPr="00666BA4">
        <w:rPr>
          <w:color w:val="000000"/>
          <w:sz w:val="28"/>
          <w:szCs w:val="28"/>
        </w:rPr>
        <w:t>дисциплины «</w:t>
      </w:r>
      <w:r w:rsidR="00BD5A73" w:rsidRPr="00666BA4">
        <w:rPr>
          <w:color w:val="000000"/>
          <w:sz w:val="28"/>
          <w:szCs w:val="28"/>
        </w:rPr>
        <w:t>Толкование Корана (</w:t>
      </w:r>
      <w:proofErr w:type="spellStart"/>
      <w:r w:rsidR="00BD5A73" w:rsidRPr="00666BA4">
        <w:rPr>
          <w:color w:val="000000"/>
          <w:sz w:val="28"/>
          <w:szCs w:val="28"/>
        </w:rPr>
        <w:t>тафсир</w:t>
      </w:r>
      <w:proofErr w:type="spellEnd"/>
      <w:r w:rsidR="00BD5A73" w:rsidRPr="00666BA4">
        <w:rPr>
          <w:color w:val="000000"/>
          <w:sz w:val="28"/>
          <w:szCs w:val="28"/>
        </w:rPr>
        <w:t>)</w:t>
      </w:r>
      <w:r w:rsidR="007869B1" w:rsidRPr="00666BA4">
        <w:rPr>
          <w:color w:val="000000"/>
          <w:sz w:val="28"/>
          <w:szCs w:val="28"/>
        </w:rPr>
        <w:t>»</w:t>
      </w:r>
      <w:r w:rsidR="00995F24" w:rsidRPr="00666BA4">
        <w:rPr>
          <w:color w:val="000000"/>
          <w:sz w:val="28"/>
          <w:szCs w:val="28"/>
        </w:rPr>
        <w:t>.</w:t>
      </w:r>
    </w:p>
    <w:p w:rsidR="00BF5AF6" w:rsidRPr="00666BA4" w:rsidRDefault="000720D2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66BA4">
        <w:rPr>
          <w:b/>
          <w:sz w:val="28"/>
          <w:szCs w:val="28"/>
        </w:rPr>
        <w:t xml:space="preserve">1.5. </w:t>
      </w:r>
      <w:proofErr w:type="gramStart"/>
      <w:r w:rsidRPr="00666BA4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635906" w:rsidRDefault="001A53B1" w:rsidP="00666BA4">
      <w:pPr>
        <w:spacing w:line="23" w:lineRule="atLeast"/>
        <w:ind w:firstLine="567"/>
        <w:jc w:val="both"/>
        <w:rPr>
          <w:sz w:val="28"/>
          <w:szCs w:val="28"/>
        </w:rPr>
      </w:pPr>
      <w:r w:rsidRPr="00635906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431D12" w:rsidRDefault="002B5F23" w:rsidP="00666BA4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31D12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431D12" w:rsidRDefault="00431D12" w:rsidP="00666BA4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31D12">
        <w:rPr>
          <w:sz w:val="28"/>
          <w:szCs w:val="28"/>
        </w:rPr>
        <w:t>знание ключевых канонических исламских источников и у</w:t>
      </w:r>
      <w:r w:rsidRPr="00431D12">
        <w:rPr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:rsidR="000720D2" w:rsidRPr="00431D12" w:rsidRDefault="00431D12" w:rsidP="00666BA4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31D12">
        <w:rPr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</w:t>
      </w:r>
      <w:r w:rsidRPr="00431D12">
        <w:rPr>
          <w:iCs/>
          <w:sz w:val="28"/>
          <w:szCs w:val="28"/>
        </w:rPr>
        <w:t>.</w:t>
      </w:r>
    </w:p>
    <w:p w:rsidR="002B5F23" w:rsidRPr="00431D12" w:rsidRDefault="00431D12" w:rsidP="00666BA4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31D12">
        <w:rPr>
          <w:b/>
          <w:i/>
          <w:sz w:val="28"/>
          <w:szCs w:val="28"/>
        </w:rPr>
        <w:t>Регионально-религиозные компетенции</w:t>
      </w:r>
      <w:r w:rsidRPr="00431D12">
        <w:rPr>
          <w:sz w:val="28"/>
          <w:szCs w:val="28"/>
        </w:rPr>
        <w:t xml:space="preserve"> </w:t>
      </w:r>
      <w:r w:rsidRPr="00431D12">
        <w:rPr>
          <w:b/>
          <w:bCs/>
          <w:i/>
          <w:iCs/>
          <w:sz w:val="28"/>
          <w:szCs w:val="28"/>
        </w:rPr>
        <w:t>(код – РРК)</w:t>
      </w:r>
    </w:p>
    <w:p w:rsidR="000720D2" w:rsidRPr="00A33CB7" w:rsidRDefault="00431D12" w:rsidP="00666BA4">
      <w:pPr>
        <w:pStyle w:val="ae"/>
        <w:numPr>
          <w:ilvl w:val="0"/>
          <w:numId w:val="1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31D12">
        <w:rPr>
          <w:sz w:val="28"/>
          <w:szCs w:val="28"/>
        </w:rPr>
        <w:t xml:space="preserve">наличие общих представлений о региональных особенностях распространения популярных исламских источников среди российских </w:t>
      </w:r>
      <w:r w:rsidRPr="00A33CB7">
        <w:rPr>
          <w:sz w:val="28"/>
          <w:szCs w:val="28"/>
        </w:rPr>
        <w:t>мусульман.</w:t>
      </w:r>
    </w:p>
    <w:p w:rsidR="002B5F23" w:rsidRPr="00A33CB7" w:rsidRDefault="002B5F23" w:rsidP="00666BA4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A33CB7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A33CB7" w:rsidRDefault="00742A81" w:rsidP="00666BA4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A33CB7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A33CB7">
        <w:rPr>
          <w:sz w:val="28"/>
          <w:szCs w:val="28"/>
        </w:rPr>
        <w:t>.</w:t>
      </w:r>
    </w:p>
    <w:p w:rsidR="002B5F23" w:rsidRPr="00A33CB7" w:rsidRDefault="00742A81" w:rsidP="00666BA4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A33CB7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A33CB7" w:rsidRDefault="00742A81" w:rsidP="00666BA4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A33CB7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A33CB7">
        <w:rPr>
          <w:sz w:val="28"/>
          <w:szCs w:val="28"/>
        </w:rPr>
        <w:t>.</w:t>
      </w:r>
    </w:p>
    <w:p w:rsidR="00D7410E" w:rsidRPr="00A33CB7" w:rsidRDefault="00D7410E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A33CB7" w:rsidRDefault="002C5A76" w:rsidP="00666BA4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33CB7">
        <w:rPr>
          <w:b/>
          <w:sz w:val="28"/>
          <w:szCs w:val="28"/>
        </w:rPr>
        <w:t>2. Структура и содержание дисциплины</w:t>
      </w:r>
    </w:p>
    <w:p w:rsidR="00BF5AF6" w:rsidRPr="00271CC9" w:rsidRDefault="002C5A76" w:rsidP="00666BA4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271CC9">
        <w:rPr>
          <w:b/>
          <w:sz w:val="28"/>
          <w:szCs w:val="28"/>
        </w:rPr>
        <w:lastRenderedPageBreak/>
        <w:t>2.1. Объем дисциплины и виды учебной работы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559"/>
        <w:gridCol w:w="1559"/>
      </w:tblGrid>
      <w:tr w:rsidR="00271CC9" w:rsidRPr="00271CC9" w:rsidTr="00271CC9">
        <w:trPr>
          <w:trHeight w:val="371"/>
        </w:trPr>
        <w:tc>
          <w:tcPr>
            <w:tcW w:w="4503" w:type="dxa"/>
            <w:vMerge w:val="restart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59" w:type="dxa"/>
            <w:vMerge w:val="restart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271CC9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271CC9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59" w:type="dxa"/>
            <w:vAlign w:val="center"/>
          </w:tcPr>
          <w:p w:rsidR="00271CC9" w:rsidRPr="00271CC9" w:rsidRDefault="00271CC9" w:rsidP="00666BA4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271CC9" w:rsidRPr="00271CC9" w:rsidTr="00271CC9">
        <w:trPr>
          <w:trHeight w:val="285"/>
        </w:trPr>
        <w:tc>
          <w:tcPr>
            <w:tcW w:w="4503" w:type="dxa"/>
            <w:vMerge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</w:tr>
      <w:tr w:rsidR="00271CC9" w:rsidRPr="00271CC9" w:rsidTr="00271CC9">
        <w:trPr>
          <w:trHeight w:val="435"/>
        </w:trPr>
        <w:tc>
          <w:tcPr>
            <w:tcW w:w="4503" w:type="dxa"/>
            <w:vMerge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71CC9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271CC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271CC9" w:rsidRPr="00271CC9" w:rsidTr="00271CC9">
        <w:trPr>
          <w:trHeight w:val="275"/>
        </w:trPr>
        <w:tc>
          <w:tcPr>
            <w:tcW w:w="4503" w:type="dxa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59" w:type="dxa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</w:tr>
      <w:tr w:rsidR="00271CC9" w:rsidRPr="00271CC9" w:rsidTr="00271CC9">
        <w:trPr>
          <w:trHeight w:val="224"/>
        </w:trPr>
        <w:tc>
          <w:tcPr>
            <w:tcW w:w="4503" w:type="dxa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59" w:type="dxa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271CC9" w:rsidRPr="00271CC9" w:rsidTr="00271CC9">
        <w:trPr>
          <w:trHeight w:val="70"/>
        </w:trPr>
        <w:tc>
          <w:tcPr>
            <w:tcW w:w="4503" w:type="dxa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59" w:type="dxa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271CC9" w:rsidRPr="00271CC9" w:rsidTr="00271CC9">
        <w:trPr>
          <w:trHeight w:val="134"/>
        </w:trPr>
        <w:tc>
          <w:tcPr>
            <w:tcW w:w="4503" w:type="dxa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271CC9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271CC9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59" w:type="dxa"/>
            <w:vAlign w:val="center"/>
          </w:tcPr>
          <w:p w:rsidR="00271CC9" w:rsidRPr="00271CC9" w:rsidRDefault="00051092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051092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</w:tr>
      <w:tr w:rsidR="00271CC9" w:rsidRPr="00271CC9" w:rsidTr="00271CC9">
        <w:trPr>
          <w:trHeight w:val="237"/>
        </w:trPr>
        <w:tc>
          <w:tcPr>
            <w:tcW w:w="4503" w:type="dxa"/>
            <w:vAlign w:val="center"/>
          </w:tcPr>
          <w:p w:rsidR="00271CC9" w:rsidRPr="00271CC9" w:rsidRDefault="00271CC9" w:rsidP="00666BA4">
            <w:pPr>
              <w:spacing w:line="23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59" w:type="dxa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271CC9" w:rsidP="00666BA4">
            <w:pPr>
              <w:tabs>
                <w:tab w:val="left" w:pos="155"/>
              </w:tabs>
              <w:spacing w:line="23" w:lineRule="atLeast"/>
              <w:ind w:left="-392" w:firstLine="425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271CC9" w:rsidRPr="00271CC9" w:rsidTr="00271CC9">
        <w:trPr>
          <w:trHeight w:val="70"/>
        </w:trPr>
        <w:tc>
          <w:tcPr>
            <w:tcW w:w="6062" w:type="dxa"/>
            <w:gridSpan w:val="2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sz w:val="28"/>
                <w:szCs w:val="28"/>
                <w:lang w:eastAsia="en-US"/>
              </w:rPr>
              <w:t xml:space="preserve">Вид итогового контроля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CC9" w:rsidRPr="00271CC9" w:rsidRDefault="00271CC9" w:rsidP="00666BA4">
            <w:pPr>
              <w:spacing w:line="23" w:lineRule="atLeast"/>
              <w:ind w:left="-426" w:firstLine="426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71CC9">
              <w:rPr>
                <w:rFonts w:eastAsia="Calibri"/>
                <w:i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271CC9" w:rsidRDefault="00BF5AF6" w:rsidP="00666BA4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271CC9" w:rsidRDefault="002C5A76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71CC9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6187"/>
        <w:gridCol w:w="1417"/>
        <w:gridCol w:w="1418"/>
      </w:tblGrid>
      <w:tr w:rsidR="00F06834" w:rsidRPr="006B5A52" w:rsidTr="00D67108">
        <w:trPr>
          <w:trHeight w:val="1123"/>
        </w:trPr>
        <w:tc>
          <w:tcPr>
            <w:tcW w:w="584" w:type="dxa"/>
          </w:tcPr>
          <w:p w:rsidR="00F06834" w:rsidRPr="008E2F8A" w:rsidRDefault="00F06834" w:rsidP="00666BA4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2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8E2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8E2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187" w:type="dxa"/>
            <w:tcBorders>
              <w:right w:val="single" w:sz="4" w:space="0" w:color="000000"/>
            </w:tcBorders>
            <w:vAlign w:val="center"/>
          </w:tcPr>
          <w:p w:rsidR="00F06834" w:rsidRPr="008E2F8A" w:rsidRDefault="00F06834" w:rsidP="00666BA4">
            <w:pPr>
              <w:spacing w:after="200" w:line="23" w:lineRule="atLeas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2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8E2F8A" w:rsidRDefault="00F06834" w:rsidP="00666BA4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2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8E2F8A" w:rsidRDefault="00F06834" w:rsidP="00666BA4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8E2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F06834" w:rsidRPr="006B5A52" w:rsidTr="003974DC">
        <w:tc>
          <w:tcPr>
            <w:tcW w:w="584" w:type="dxa"/>
            <w:vAlign w:val="center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187" w:type="dxa"/>
            <w:tcBorders>
              <w:right w:val="single" w:sz="4" w:space="0" w:color="000000"/>
            </w:tcBorders>
            <w:vAlign w:val="center"/>
          </w:tcPr>
          <w:p w:rsidR="00F06834" w:rsidRPr="006B5A52" w:rsidRDefault="006624AD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ведение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дисциплину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vAlign w:val="center"/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3974DC">
        <w:trPr>
          <w:trHeight w:val="51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666BA4">
            <w:pPr>
              <w:spacing w:after="200" w:line="23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Откровение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3974DC">
        <w:trPr>
          <w:trHeight w:val="49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Мекканские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мединские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аяты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3974DC">
        <w:trPr>
          <w:trHeight w:val="66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666BA4">
            <w:pPr>
              <w:spacing w:after="200" w:line="23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нание причин ниспо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слания тех или иных сур и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аятов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6834" w:rsidRPr="006B5A52" w:rsidTr="003974DC">
        <w:trPr>
          <w:trHeight w:val="982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666BA4">
            <w:pPr>
              <w:spacing w:after="200" w:line="23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заимосвязанность между смыслами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аятов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 сур (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илму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-л-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мунасабат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F06834" w:rsidRPr="006B5A52" w:rsidTr="003974DC">
        <w:trPr>
          <w:trHeight w:val="517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Ниспослание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орана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D67108">
        <w:trPr>
          <w:trHeight w:val="95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обрание сур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орана и </w:t>
            </w:r>
            <w:r>
              <w:rPr>
                <w:rFonts w:eastAsia="Calibri"/>
                <w:sz w:val="28"/>
                <w:szCs w:val="28"/>
                <w:lang w:eastAsia="en-US"/>
              </w:rPr>
              <w:t>составление из них единой книги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6834" w:rsidRPr="006B5A52" w:rsidTr="003974DC">
        <w:trPr>
          <w:trHeight w:val="70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емь «аль-</w:t>
            </w:r>
            <w:proofErr w:type="spellStart"/>
            <w:r w:rsidRPr="006B5A52">
              <w:rPr>
                <w:rFonts w:eastAsia="Calibri"/>
                <w:sz w:val="28"/>
                <w:szCs w:val="28"/>
                <w:lang w:eastAsia="en-US"/>
              </w:rPr>
              <w:t>ахруф</w:t>
            </w:r>
            <w:proofErr w:type="spellEnd"/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» - буквы, на которых был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ниспослан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оран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6834" w:rsidRPr="006B5A52" w:rsidTr="00D67108">
        <w:trPr>
          <w:trHeight w:val="95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иды </w:t>
            </w:r>
            <w:proofErr w:type="spellStart"/>
            <w:r w:rsidRPr="006B5A52">
              <w:rPr>
                <w:rFonts w:eastAsia="Calibri"/>
                <w:sz w:val="28"/>
                <w:szCs w:val="28"/>
                <w:lang w:eastAsia="en-US"/>
              </w:rPr>
              <w:t>аятов</w:t>
            </w:r>
            <w:proofErr w:type="spellEnd"/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ор</w:t>
            </w:r>
            <w:r>
              <w:rPr>
                <w:rFonts w:eastAsia="Calibri"/>
                <w:sz w:val="28"/>
                <w:szCs w:val="28"/>
                <w:lang w:eastAsia="en-US"/>
              </w:rPr>
              <w:t>ана: аль-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мухкам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 аль-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муташабих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D67108">
        <w:trPr>
          <w:trHeight w:val="41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иды </w:t>
            </w:r>
            <w:proofErr w:type="spellStart"/>
            <w:r w:rsidRPr="006B5A52">
              <w:rPr>
                <w:rFonts w:eastAsia="Calibri"/>
                <w:sz w:val="28"/>
                <w:szCs w:val="28"/>
                <w:lang w:eastAsia="en-US"/>
              </w:rPr>
              <w:t>ая</w:t>
            </w:r>
            <w:r>
              <w:rPr>
                <w:rFonts w:eastAsia="Calibri"/>
                <w:sz w:val="28"/>
                <w:szCs w:val="28"/>
                <w:lang w:eastAsia="en-US"/>
              </w:rPr>
              <w:t>тов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орана: ал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ь-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’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амм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 аль-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хасс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D67108">
        <w:trPr>
          <w:trHeight w:val="95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тме</w:t>
            </w:r>
            <w:r>
              <w:rPr>
                <w:rFonts w:eastAsia="Calibri"/>
                <w:sz w:val="28"/>
                <w:szCs w:val="28"/>
                <w:lang w:eastAsia="en-US"/>
              </w:rPr>
              <w:t>няющие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и отмененные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аяты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орана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6834" w:rsidRPr="006B5A52" w:rsidTr="00D67108">
        <w:trPr>
          <w:trHeight w:val="41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иды </w:t>
            </w:r>
            <w:proofErr w:type="spellStart"/>
            <w:r w:rsidRPr="006B5A52">
              <w:rPr>
                <w:rFonts w:eastAsia="Calibri"/>
                <w:sz w:val="28"/>
                <w:szCs w:val="28"/>
                <w:lang w:eastAsia="en-US"/>
              </w:rPr>
              <w:t>аятов</w:t>
            </w:r>
            <w:proofErr w:type="spellEnd"/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орана: аль-</w:t>
            </w:r>
            <w:proofErr w:type="spellStart"/>
            <w:r w:rsidRPr="006B5A52">
              <w:rPr>
                <w:rFonts w:eastAsia="Calibri"/>
                <w:sz w:val="28"/>
                <w:szCs w:val="28"/>
                <w:lang w:eastAsia="en-US"/>
              </w:rPr>
              <w:t>мутлак</w:t>
            </w:r>
            <w:proofErr w:type="spellEnd"/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и аль-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мукайад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256717">
        <w:trPr>
          <w:trHeight w:val="459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иды </w:t>
            </w:r>
            <w:proofErr w:type="spellStart"/>
            <w:r w:rsidRPr="006B5A52">
              <w:rPr>
                <w:rFonts w:eastAsia="Calibri"/>
                <w:sz w:val="28"/>
                <w:szCs w:val="28"/>
                <w:lang w:eastAsia="en-US"/>
              </w:rPr>
              <w:t>аятов</w:t>
            </w:r>
            <w:proofErr w:type="spellEnd"/>
            <w:r w:rsidRPr="006B5A5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орана: аль-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мантук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 аль-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мафхум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F06834" w:rsidRPr="006B5A52" w:rsidTr="00D67108">
        <w:trPr>
          <w:trHeight w:val="956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3974DC" w:rsidP="00256717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6B5A52">
              <w:rPr>
                <w:rFonts w:eastAsia="Calibri"/>
                <w:sz w:val="28"/>
                <w:szCs w:val="28"/>
                <w:lang w:eastAsia="en-US"/>
              </w:rPr>
              <w:t>еобычайное красноречие и непревзой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денность </w:t>
            </w:r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орана (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и’джаз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r w:rsidR="00256717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оран</w:t>
            </w:r>
            <w:bookmarkEnd w:id="0"/>
            <w:r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06834" w:rsidRPr="006B5A52" w:rsidTr="00D67108">
        <w:trPr>
          <w:trHeight w:val="427"/>
        </w:trPr>
        <w:tc>
          <w:tcPr>
            <w:tcW w:w="584" w:type="dxa"/>
          </w:tcPr>
          <w:p w:rsidR="00F06834" w:rsidRPr="006B5A52" w:rsidRDefault="00F06834" w:rsidP="00666BA4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187" w:type="dxa"/>
            <w:tcBorders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418" w:type="dxa"/>
            <w:tcBorders>
              <w:left w:val="single" w:sz="4" w:space="0" w:color="000000"/>
            </w:tcBorders>
          </w:tcPr>
          <w:p w:rsidR="00F06834" w:rsidRPr="006B5A52" w:rsidRDefault="00F06834" w:rsidP="00666BA4">
            <w:pPr>
              <w:spacing w:after="200" w:line="23" w:lineRule="atLeas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B5A5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</w:t>
            </w:r>
          </w:p>
        </w:tc>
      </w:tr>
    </w:tbl>
    <w:p w:rsidR="00BF5AF6" w:rsidRPr="00DB6AFD" w:rsidRDefault="00BF5AF6" w:rsidP="00666BA4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303B4" w:rsidRPr="006624AD" w:rsidRDefault="002C5A76" w:rsidP="00666BA4">
      <w:pPr>
        <w:spacing w:line="23" w:lineRule="atLeast"/>
        <w:jc w:val="both"/>
        <w:rPr>
          <w:b/>
          <w:sz w:val="28"/>
          <w:szCs w:val="28"/>
        </w:rPr>
      </w:pPr>
      <w:r w:rsidRPr="006624AD">
        <w:rPr>
          <w:b/>
          <w:sz w:val="28"/>
          <w:szCs w:val="28"/>
        </w:rPr>
        <w:t>2.3. Содержание дисциплины</w:t>
      </w:r>
    </w:p>
    <w:p w:rsidR="00F06834" w:rsidRPr="00F06834" w:rsidRDefault="003974DC" w:rsidP="00666BA4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</w:t>
      </w:r>
      <w:r w:rsidRPr="00F06834">
        <w:rPr>
          <w:rFonts w:eastAsia="Calibri"/>
          <w:b/>
          <w:bCs/>
          <w:sz w:val="28"/>
          <w:szCs w:val="28"/>
        </w:rPr>
        <w:t>ведение в дисциплину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Понятие Коран и </w:t>
      </w:r>
      <w:proofErr w:type="spellStart"/>
      <w:r w:rsidRPr="00F06834">
        <w:rPr>
          <w:rFonts w:eastAsia="Calibri"/>
          <w:sz w:val="28"/>
          <w:szCs w:val="28"/>
        </w:rPr>
        <w:t>Корановедение</w:t>
      </w:r>
      <w:proofErr w:type="spellEnd"/>
      <w:r w:rsidRPr="00F06834">
        <w:rPr>
          <w:rFonts w:eastAsia="Calibri"/>
          <w:sz w:val="28"/>
          <w:szCs w:val="28"/>
        </w:rPr>
        <w:t>, их словарные и терминологические значения.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Ознакомление с кораническими науками, их возникновение, история становления и выделения в отдельную науку, тематика и цели их изучения.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Основная и дополнительная литература по предмету «</w:t>
      </w:r>
      <w:proofErr w:type="spellStart"/>
      <w:r w:rsidRPr="00F06834">
        <w:rPr>
          <w:rFonts w:eastAsia="Calibri"/>
          <w:sz w:val="28"/>
          <w:szCs w:val="28"/>
        </w:rPr>
        <w:t>Корановедение</w:t>
      </w:r>
      <w:proofErr w:type="spellEnd"/>
      <w:r w:rsidRPr="00F06834">
        <w:rPr>
          <w:rFonts w:eastAsia="Calibri"/>
          <w:sz w:val="28"/>
          <w:szCs w:val="28"/>
        </w:rPr>
        <w:t>».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Характеристика Корана и различие между Кораном, «хадисом </w:t>
      </w:r>
      <w:proofErr w:type="spellStart"/>
      <w:r w:rsidRPr="00F06834">
        <w:rPr>
          <w:rFonts w:eastAsia="Calibri"/>
          <w:sz w:val="28"/>
          <w:szCs w:val="28"/>
        </w:rPr>
        <w:t>кудси</w:t>
      </w:r>
      <w:proofErr w:type="spellEnd"/>
      <w:r w:rsidRPr="00F06834">
        <w:rPr>
          <w:rFonts w:eastAsia="Calibri"/>
          <w:sz w:val="28"/>
          <w:szCs w:val="28"/>
        </w:rPr>
        <w:t xml:space="preserve">» и «хадисом </w:t>
      </w:r>
      <w:proofErr w:type="spellStart"/>
      <w:r w:rsidRPr="00F06834">
        <w:rPr>
          <w:rFonts w:eastAsia="Calibri"/>
          <w:sz w:val="28"/>
          <w:szCs w:val="28"/>
        </w:rPr>
        <w:t>набави</w:t>
      </w:r>
      <w:proofErr w:type="spellEnd"/>
      <w:r w:rsidRPr="00F06834">
        <w:rPr>
          <w:rFonts w:eastAsia="Calibri"/>
          <w:sz w:val="28"/>
          <w:szCs w:val="28"/>
        </w:rPr>
        <w:t>».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Имена и атрибуты Корана.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Этикет обращения с Кораном.</w:t>
      </w:r>
    </w:p>
    <w:p w:rsidR="00F06834" w:rsidRPr="00F06834" w:rsidRDefault="003974DC" w:rsidP="00666BA4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</w:t>
      </w:r>
      <w:r w:rsidRPr="00F06834">
        <w:rPr>
          <w:rFonts w:eastAsia="Calibri"/>
          <w:b/>
          <w:bCs/>
          <w:sz w:val="28"/>
          <w:szCs w:val="28"/>
        </w:rPr>
        <w:t>ткровение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Определение и виды откровения.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Формы ниспослания откровений.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Различие между откровением и внушением.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Аргументы и доказательства получения откровения пророком Мухаммадом.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Две формы откровения, которые испытал пророк Мухаммад, да благословит его Аллах и приветствует, на себе.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Описание начала ниспослания священного Корана в высказывании </w:t>
      </w:r>
      <w:proofErr w:type="spellStart"/>
      <w:r w:rsidRPr="00F06834">
        <w:rPr>
          <w:rFonts w:eastAsia="Calibri"/>
          <w:sz w:val="28"/>
          <w:szCs w:val="28"/>
        </w:rPr>
        <w:t>Аиши</w:t>
      </w:r>
      <w:proofErr w:type="spellEnd"/>
      <w:r w:rsidRPr="00F06834">
        <w:rPr>
          <w:rFonts w:eastAsia="Calibri"/>
          <w:sz w:val="28"/>
          <w:szCs w:val="28"/>
        </w:rPr>
        <w:t>, да будет доволен ею Аллах.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Мнения </w:t>
      </w:r>
      <w:proofErr w:type="spellStart"/>
      <w:r w:rsidRPr="00F06834">
        <w:rPr>
          <w:rFonts w:eastAsia="Calibri"/>
          <w:sz w:val="28"/>
          <w:szCs w:val="28"/>
        </w:rPr>
        <w:t>многобожников</w:t>
      </w:r>
      <w:proofErr w:type="spellEnd"/>
      <w:r w:rsidRPr="00F06834">
        <w:rPr>
          <w:rFonts w:eastAsia="Calibri"/>
          <w:sz w:val="28"/>
          <w:szCs w:val="28"/>
        </w:rPr>
        <w:t xml:space="preserve"> по отношению к священному Корану.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Позиция самого Корана и науки в ответ на эти мнения.</w:t>
      </w:r>
    </w:p>
    <w:p w:rsidR="00F06834" w:rsidRPr="00F06834" w:rsidRDefault="003974DC" w:rsidP="00666BA4">
      <w:pPr>
        <w:spacing w:line="23" w:lineRule="atLeast"/>
        <w:rPr>
          <w:rFonts w:eastAsia="Calibri"/>
          <w:b/>
          <w:bCs/>
          <w:sz w:val="28"/>
          <w:szCs w:val="28"/>
        </w:rPr>
      </w:pPr>
      <w:proofErr w:type="spellStart"/>
      <w:r>
        <w:rPr>
          <w:rFonts w:eastAsia="Calibri"/>
          <w:b/>
          <w:bCs/>
          <w:sz w:val="28"/>
          <w:szCs w:val="28"/>
        </w:rPr>
        <w:t>М</w:t>
      </w:r>
      <w:r w:rsidRPr="00F06834">
        <w:rPr>
          <w:rFonts w:eastAsia="Calibri"/>
          <w:b/>
          <w:bCs/>
          <w:sz w:val="28"/>
          <w:szCs w:val="28"/>
        </w:rPr>
        <w:t>екканские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и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мединские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аяты</w:t>
      </w:r>
      <w:proofErr w:type="spellEnd"/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Характеристика каждого вида </w:t>
      </w:r>
      <w:proofErr w:type="spellStart"/>
      <w:r w:rsidRPr="00F06834">
        <w:rPr>
          <w:rFonts w:eastAsia="Calibri"/>
          <w:sz w:val="28"/>
          <w:szCs w:val="28"/>
        </w:rPr>
        <w:t>аятов</w:t>
      </w:r>
      <w:proofErr w:type="spellEnd"/>
      <w:r w:rsidRPr="00F06834">
        <w:rPr>
          <w:rFonts w:eastAsia="Calibri"/>
          <w:sz w:val="28"/>
          <w:szCs w:val="28"/>
        </w:rPr>
        <w:t xml:space="preserve"> и варианты их определения богословами.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Их сходства и различия.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Важность знания </w:t>
      </w:r>
      <w:proofErr w:type="spellStart"/>
      <w:r w:rsidRPr="00F06834">
        <w:rPr>
          <w:rFonts w:eastAsia="Calibri"/>
          <w:sz w:val="28"/>
          <w:szCs w:val="28"/>
        </w:rPr>
        <w:t>мекканских</w:t>
      </w:r>
      <w:proofErr w:type="spellEnd"/>
      <w:r w:rsidRPr="00F06834">
        <w:rPr>
          <w:rFonts w:eastAsia="Calibri"/>
          <w:sz w:val="28"/>
          <w:szCs w:val="28"/>
        </w:rPr>
        <w:t xml:space="preserve"> и </w:t>
      </w:r>
      <w:proofErr w:type="spellStart"/>
      <w:r w:rsidRPr="00F06834">
        <w:rPr>
          <w:rFonts w:eastAsia="Calibri"/>
          <w:sz w:val="28"/>
          <w:szCs w:val="28"/>
        </w:rPr>
        <w:t>мединских</w:t>
      </w:r>
      <w:proofErr w:type="spellEnd"/>
      <w:r w:rsidRPr="00F06834">
        <w:rPr>
          <w:rFonts w:eastAsia="Calibri"/>
          <w:sz w:val="28"/>
          <w:szCs w:val="28"/>
        </w:rPr>
        <w:t xml:space="preserve"> сур, </w:t>
      </w:r>
      <w:proofErr w:type="spellStart"/>
      <w:r w:rsidRPr="00F06834">
        <w:rPr>
          <w:rFonts w:eastAsia="Calibri"/>
          <w:sz w:val="28"/>
          <w:szCs w:val="28"/>
        </w:rPr>
        <w:t>аятов</w:t>
      </w:r>
      <w:proofErr w:type="spellEnd"/>
      <w:r w:rsidRPr="00F06834">
        <w:rPr>
          <w:rFonts w:eastAsia="Calibri"/>
          <w:sz w:val="28"/>
          <w:szCs w:val="28"/>
        </w:rPr>
        <w:t xml:space="preserve"> в толковании Корана.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Первое и последнее ниспослание Корана.</w:t>
      </w:r>
    </w:p>
    <w:p w:rsidR="00F06834" w:rsidRPr="00F06834" w:rsidRDefault="003B5379" w:rsidP="00666BA4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</w:t>
      </w:r>
      <w:r w:rsidRPr="00F06834">
        <w:rPr>
          <w:rFonts w:eastAsia="Calibri"/>
          <w:b/>
          <w:bCs/>
          <w:sz w:val="28"/>
          <w:szCs w:val="28"/>
        </w:rPr>
        <w:t xml:space="preserve">нание причин ниспослания тех или иных сур и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аятов</w:t>
      </w:r>
      <w:proofErr w:type="spellEnd"/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Важность знания причин ниспослания сур и </w:t>
      </w:r>
      <w:proofErr w:type="spellStart"/>
      <w:r w:rsidRPr="00F06834">
        <w:rPr>
          <w:rFonts w:eastAsia="Calibri"/>
          <w:sz w:val="28"/>
          <w:szCs w:val="28"/>
        </w:rPr>
        <w:t>аятов</w:t>
      </w:r>
      <w:proofErr w:type="spellEnd"/>
      <w:r w:rsidRPr="00F06834">
        <w:rPr>
          <w:rFonts w:eastAsia="Calibri"/>
          <w:sz w:val="28"/>
          <w:szCs w:val="28"/>
        </w:rPr>
        <w:t>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Мнения ученых по этому поводу.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Научные труды в этой области.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Ознакомление с причинами ниспослания некоторых сур и </w:t>
      </w:r>
      <w:proofErr w:type="spellStart"/>
      <w:r w:rsidRPr="00F06834">
        <w:rPr>
          <w:rFonts w:eastAsia="Calibri"/>
          <w:sz w:val="28"/>
          <w:szCs w:val="28"/>
        </w:rPr>
        <w:t>аятов</w:t>
      </w:r>
      <w:proofErr w:type="spellEnd"/>
      <w:r w:rsidRPr="00F06834">
        <w:rPr>
          <w:rFonts w:eastAsia="Calibri"/>
          <w:sz w:val="28"/>
          <w:szCs w:val="28"/>
        </w:rPr>
        <w:t xml:space="preserve">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Виды и формы причин ниспослания сур и </w:t>
      </w:r>
      <w:proofErr w:type="spellStart"/>
      <w:r w:rsidRPr="00F06834">
        <w:rPr>
          <w:rFonts w:eastAsia="Calibri"/>
          <w:sz w:val="28"/>
          <w:szCs w:val="28"/>
        </w:rPr>
        <w:t>аятов</w:t>
      </w:r>
      <w:proofErr w:type="spellEnd"/>
      <w:r w:rsidRPr="00F06834">
        <w:rPr>
          <w:rFonts w:eastAsia="Calibri"/>
          <w:sz w:val="28"/>
          <w:szCs w:val="28"/>
        </w:rPr>
        <w:t xml:space="preserve"> Корана.</w:t>
      </w:r>
    </w:p>
    <w:p w:rsidR="00F06834" w:rsidRPr="00F06834" w:rsidRDefault="003B5379" w:rsidP="00666BA4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</w:t>
      </w:r>
      <w:r w:rsidRPr="00F06834">
        <w:rPr>
          <w:rFonts w:eastAsia="Calibri"/>
          <w:b/>
          <w:bCs/>
          <w:sz w:val="28"/>
          <w:szCs w:val="28"/>
        </w:rPr>
        <w:t xml:space="preserve">заимосвязанность между смыслами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аятов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и сур (</w:t>
      </w:r>
      <w:proofErr w:type="spellStart"/>
      <w:r w:rsidRPr="00F06834">
        <w:rPr>
          <w:rFonts w:eastAsia="Calibri"/>
          <w:b/>
          <w:bCs/>
          <w:sz w:val="28"/>
          <w:szCs w:val="28"/>
        </w:rPr>
        <w:t>илму</w:t>
      </w:r>
      <w:proofErr w:type="spellEnd"/>
      <w:r w:rsidRPr="00F06834">
        <w:rPr>
          <w:rFonts w:eastAsia="Calibri"/>
          <w:b/>
          <w:bCs/>
          <w:sz w:val="28"/>
          <w:szCs w:val="28"/>
        </w:rPr>
        <w:t>-л-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мунасабат</w:t>
      </w:r>
      <w:proofErr w:type="spellEnd"/>
      <w:r w:rsidRPr="00F06834">
        <w:rPr>
          <w:rFonts w:eastAsia="Calibri"/>
          <w:b/>
          <w:bCs/>
          <w:sz w:val="28"/>
          <w:szCs w:val="28"/>
        </w:rPr>
        <w:t>)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lastRenderedPageBreak/>
        <w:t xml:space="preserve">– Определение </w:t>
      </w:r>
      <w:proofErr w:type="spellStart"/>
      <w:r w:rsidRPr="00F06834">
        <w:rPr>
          <w:rFonts w:eastAsia="Calibri"/>
          <w:sz w:val="28"/>
          <w:szCs w:val="28"/>
        </w:rPr>
        <w:t>илму</w:t>
      </w:r>
      <w:proofErr w:type="spellEnd"/>
      <w:r w:rsidRPr="00F06834">
        <w:rPr>
          <w:rFonts w:eastAsia="Calibri"/>
          <w:sz w:val="28"/>
          <w:szCs w:val="28"/>
        </w:rPr>
        <w:t>-ль-</w:t>
      </w:r>
      <w:proofErr w:type="spellStart"/>
      <w:r w:rsidRPr="00F06834">
        <w:rPr>
          <w:rFonts w:eastAsia="Calibri"/>
          <w:sz w:val="28"/>
          <w:szCs w:val="28"/>
        </w:rPr>
        <w:t>мунасабат</w:t>
      </w:r>
      <w:proofErr w:type="spellEnd"/>
      <w:r w:rsidRPr="00F06834">
        <w:rPr>
          <w:rFonts w:eastAsia="Calibri"/>
          <w:sz w:val="28"/>
          <w:szCs w:val="28"/>
        </w:rPr>
        <w:t>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Мнения ученых по этому поводу.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Причины разногласий между ними.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Важность изучения этой темы.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Примеры из некоторых толкований Корана.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Н</w:t>
      </w:r>
      <w:r w:rsidRPr="00F06834">
        <w:rPr>
          <w:rFonts w:eastAsia="Calibri"/>
          <w:b/>
          <w:bCs/>
          <w:sz w:val="28"/>
          <w:szCs w:val="28"/>
        </w:rPr>
        <w:t xml:space="preserve">испослание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Ниспослание Корана в одно время, полностью </w:t>
      </w:r>
      <w:proofErr w:type="spellStart"/>
      <w:r w:rsidRPr="00F06834">
        <w:rPr>
          <w:rFonts w:eastAsia="Calibri"/>
          <w:sz w:val="28"/>
          <w:szCs w:val="28"/>
        </w:rPr>
        <w:t>Джабраилу</w:t>
      </w:r>
      <w:proofErr w:type="spellEnd"/>
      <w:r w:rsidRPr="00F06834">
        <w:rPr>
          <w:rFonts w:eastAsia="Calibri"/>
          <w:sz w:val="28"/>
          <w:szCs w:val="28"/>
        </w:rPr>
        <w:t xml:space="preserve"> (в ночь Предопределения).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Ниспослание Корана по частям пророку Мухаммаду, да благословит его Аллах и приветствует, (в течение двадцати трех лет), причины и цели.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Мнения богословов по этому поводу.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Суры, ниспосланные по частям и полностью.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</w:t>
      </w:r>
      <w:r w:rsidRPr="00F06834">
        <w:rPr>
          <w:rFonts w:eastAsia="Calibri"/>
          <w:b/>
          <w:bCs/>
          <w:sz w:val="28"/>
          <w:szCs w:val="28"/>
        </w:rPr>
        <w:t xml:space="preserve">обрание сур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 и составление из них единой книги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Три этапа собрания Корана: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1. во времена Пророка, да благословит его Аллах и приветствует.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Писцы Священного Откровения.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 Мусульмане из сподвижников, знавшие Коран наизусть.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2. во время халифа Абу-</w:t>
      </w:r>
      <w:proofErr w:type="spellStart"/>
      <w:r w:rsidRPr="00F06834">
        <w:rPr>
          <w:rFonts w:eastAsia="Calibri"/>
          <w:sz w:val="28"/>
          <w:szCs w:val="28"/>
        </w:rPr>
        <w:t>Бакра</w:t>
      </w:r>
      <w:proofErr w:type="spellEnd"/>
      <w:r w:rsidRPr="00F06834">
        <w:rPr>
          <w:rFonts w:eastAsia="Calibri"/>
          <w:sz w:val="28"/>
          <w:szCs w:val="28"/>
        </w:rPr>
        <w:t>, да будет доволен им Аллах.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Возложение на </w:t>
      </w:r>
      <w:proofErr w:type="spellStart"/>
      <w:r w:rsidRPr="00F06834">
        <w:rPr>
          <w:rFonts w:eastAsia="Calibri"/>
          <w:sz w:val="28"/>
          <w:szCs w:val="28"/>
        </w:rPr>
        <w:t>Зейда</w:t>
      </w:r>
      <w:proofErr w:type="spellEnd"/>
      <w:r w:rsidRPr="00F06834">
        <w:rPr>
          <w:rFonts w:eastAsia="Calibri"/>
          <w:sz w:val="28"/>
          <w:szCs w:val="28"/>
        </w:rPr>
        <w:t xml:space="preserve"> бин-</w:t>
      </w:r>
      <w:proofErr w:type="spellStart"/>
      <w:r w:rsidRPr="00F06834">
        <w:rPr>
          <w:rFonts w:eastAsia="Calibri"/>
          <w:sz w:val="28"/>
          <w:szCs w:val="28"/>
        </w:rPr>
        <w:t>Сабита</w:t>
      </w:r>
      <w:proofErr w:type="spellEnd"/>
      <w:r w:rsidRPr="00F06834">
        <w:rPr>
          <w:rFonts w:eastAsia="Calibri"/>
          <w:sz w:val="28"/>
          <w:szCs w:val="28"/>
        </w:rPr>
        <w:t>, да будет доволен им Аллах, собрания сур Корана.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Причина наименования Корана </w:t>
      </w:r>
      <w:proofErr w:type="spellStart"/>
      <w:r w:rsidRPr="00F06834">
        <w:rPr>
          <w:rFonts w:eastAsia="Calibri"/>
          <w:sz w:val="28"/>
          <w:szCs w:val="28"/>
        </w:rPr>
        <w:t>Мусхафом</w:t>
      </w:r>
      <w:proofErr w:type="spellEnd"/>
      <w:r w:rsidRPr="00F06834">
        <w:rPr>
          <w:rFonts w:eastAsia="Calibri"/>
          <w:sz w:val="28"/>
          <w:szCs w:val="28"/>
        </w:rPr>
        <w:t>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Отличительные особенности данного этапа собрания.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3. во время халифа </w:t>
      </w:r>
      <w:proofErr w:type="spellStart"/>
      <w:r w:rsidRPr="00F06834">
        <w:rPr>
          <w:rFonts w:eastAsia="Calibri"/>
          <w:sz w:val="28"/>
          <w:szCs w:val="28"/>
        </w:rPr>
        <w:t>Усмана</w:t>
      </w:r>
      <w:proofErr w:type="spellEnd"/>
      <w:r w:rsidRPr="00F06834">
        <w:rPr>
          <w:rFonts w:eastAsia="Calibri"/>
          <w:sz w:val="28"/>
          <w:szCs w:val="28"/>
        </w:rPr>
        <w:t xml:space="preserve">, да будет доволен им Аллах.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Причины и цели собрания Корана в единую книгу в этот период.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Правила и положения, на которые опиралась комиссия, созданная халифом </w:t>
      </w:r>
      <w:proofErr w:type="spellStart"/>
      <w:r w:rsidRPr="00F06834">
        <w:rPr>
          <w:rFonts w:eastAsia="Calibri"/>
          <w:sz w:val="28"/>
          <w:szCs w:val="28"/>
        </w:rPr>
        <w:t>Усманом</w:t>
      </w:r>
      <w:proofErr w:type="spellEnd"/>
      <w:r w:rsidRPr="00F06834">
        <w:rPr>
          <w:rFonts w:eastAsia="Calibri"/>
          <w:sz w:val="28"/>
          <w:szCs w:val="28"/>
        </w:rPr>
        <w:t>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Причины рассылки </w:t>
      </w:r>
      <w:proofErr w:type="spellStart"/>
      <w:r w:rsidRPr="00F06834">
        <w:rPr>
          <w:rFonts w:eastAsia="Calibri"/>
          <w:sz w:val="28"/>
          <w:szCs w:val="28"/>
        </w:rPr>
        <w:t>мусхафов</w:t>
      </w:r>
      <w:proofErr w:type="spellEnd"/>
      <w:r w:rsidRPr="00F06834">
        <w:rPr>
          <w:rFonts w:eastAsia="Calibri"/>
          <w:sz w:val="28"/>
          <w:szCs w:val="28"/>
        </w:rPr>
        <w:t xml:space="preserve"> в различные регионы и провинции страны.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Отличительные особенности данного этапа собрания. 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Принятие всеми мусульманами Корана, собранного при халифе </w:t>
      </w:r>
      <w:proofErr w:type="spellStart"/>
      <w:r w:rsidRPr="00F06834">
        <w:rPr>
          <w:rFonts w:eastAsia="Calibri"/>
          <w:sz w:val="28"/>
          <w:szCs w:val="28"/>
        </w:rPr>
        <w:t>Усмане</w:t>
      </w:r>
      <w:proofErr w:type="spellEnd"/>
      <w:r w:rsidRPr="00F06834">
        <w:rPr>
          <w:rFonts w:eastAsia="Calibri"/>
          <w:sz w:val="28"/>
          <w:szCs w:val="28"/>
        </w:rPr>
        <w:t xml:space="preserve"> – «</w:t>
      </w:r>
      <w:proofErr w:type="spellStart"/>
      <w:r w:rsidRPr="00F06834">
        <w:rPr>
          <w:rFonts w:eastAsia="Calibri"/>
          <w:sz w:val="28"/>
          <w:szCs w:val="28"/>
        </w:rPr>
        <w:t>расму</w:t>
      </w:r>
      <w:proofErr w:type="spellEnd"/>
      <w:r w:rsidRPr="00F06834">
        <w:rPr>
          <w:rFonts w:eastAsia="Calibri"/>
          <w:sz w:val="28"/>
          <w:szCs w:val="28"/>
        </w:rPr>
        <w:t>–ль–</w:t>
      </w:r>
      <w:proofErr w:type="spellStart"/>
      <w:r w:rsidRPr="00F06834">
        <w:rPr>
          <w:rFonts w:eastAsia="Calibri"/>
          <w:sz w:val="28"/>
          <w:szCs w:val="28"/>
        </w:rPr>
        <w:t>усмани</w:t>
      </w:r>
      <w:proofErr w:type="spellEnd"/>
      <w:r w:rsidRPr="00F06834">
        <w:rPr>
          <w:rFonts w:eastAsia="Calibri"/>
          <w:sz w:val="28"/>
          <w:szCs w:val="28"/>
        </w:rPr>
        <w:t xml:space="preserve">».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Расположение сур и </w:t>
      </w:r>
      <w:proofErr w:type="spellStart"/>
      <w:r w:rsidRPr="00F06834">
        <w:rPr>
          <w:rFonts w:eastAsia="Calibri"/>
          <w:sz w:val="28"/>
          <w:szCs w:val="28"/>
        </w:rPr>
        <w:t>аятов</w:t>
      </w:r>
      <w:proofErr w:type="spellEnd"/>
      <w:r w:rsidRPr="00F06834">
        <w:rPr>
          <w:rFonts w:eastAsia="Calibri"/>
          <w:sz w:val="28"/>
          <w:szCs w:val="28"/>
        </w:rPr>
        <w:t xml:space="preserve">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Письменный Коран </w:t>
      </w:r>
      <w:proofErr w:type="spellStart"/>
      <w:r w:rsidRPr="00F06834">
        <w:rPr>
          <w:rFonts w:eastAsia="Calibri"/>
          <w:sz w:val="28"/>
          <w:szCs w:val="28"/>
        </w:rPr>
        <w:t>Усмана</w:t>
      </w:r>
      <w:proofErr w:type="spellEnd"/>
      <w:r w:rsidRPr="00F06834">
        <w:rPr>
          <w:rFonts w:eastAsia="Calibri"/>
          <w:sz w:val="28"/>
          <w:szCs w:val="28"/>
        </w:rPr>
        <w:t xml:space="preserve"> и его совершенствование.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Рифма в Коране.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</w:t>
      </w:r>
      <w:r w:rsidRPr="00F06834">
        <w:rPr>
          <w:rFonts w:eastAsia="Calibri"/>
          <w:b/>
          <w:bCs/>
          <w:sz w:val="28"/>
          <w:szCs w:val="28"/>
        </w:rPr>
        <w:t>емь «аль-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ахруф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» - буквы, на которых был ниспослан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Мнения ученых в определении понятия «аль-</w:t>
      </w:r>
      <w:proofErr w:type="spellStart"/>
      <w:r w:rsidRPr="00F06834">
        <w:rPr>
          <w:rFonts w:eastAsia="Calibri"/>
          <w:sz w:val="28"/>
          <w:szCs w:val="28"/>
        </w:rPr>
        <w:t>ахруф</w:t>
      </w:r>
      <w:proofErr w:type="spellEnd"/>
      <w:r w:rsidRPr="00F06834">
        <w:rPr>
          <w:rFonts w:eastAsia="Calibri"/>
          <w:sz w:val="28"/>
          <w:szCs w:val="28"/>
        </w:rPr>
        <w:t xml:space="preserve">».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Причины разногласий между ними.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Достоверные изречения пророка Мухаммада, да благословит его Аллах и приветствует, в этом вопросе.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Разновидности толкований и расшифровок значения семь «аль-</w:t>
      </w:r>
      <w:proofErr w:type="spellStart"/>
      <w:r w:rsidRPr="00F06834">
        <w:rPr>
          <w:rFonts w:eastAsia="Calibri"/>
          <w:sz w:val="28"/>
          <w:szCs w:val="28"/>
        </w:rPr>
        <w:t>ахруф</w:t>
      </w:r>
      <w:proofErr w:type="spellEnd"/>
      <w:r w:rsidRPr="00F06834">
        <w:rPr>
          <w:rFonts w:eastAsia="Calibri"/>
          <w:sz w:val="28"/>
          <w:szCs w:val="28"/>
        </w:rPr>
        <w:t xml:space="preserve">».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Стандартизация видов чтения Корана и чтецы.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</w:t>
      </w:r>
      <w:r w:rsidRPr="00F06834">
        <w:rPr>
          <w:rFonts w:eastAsia="Calibri"/>
          <w:b/>
          <w:bCs/>
          <w:sz w:val="28"/>
          <w:szCs w:val="28"/>
        </w:rPr>
        <w:t xml:space="preserve">иды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аятов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орана: 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мухкам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и 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муташабих</w:t>
      </w:r>
      <w:proofErr w:type="spellEnd"/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Понятие аль-</w:t>
      </w:r>
      <w:proofErr w:type="spellStart"/>
      <w:r w:rsidRPr="00F06834">
        <w:rPr>
          <w:rFonts w:eastAsia="Calibri"/>
          <w:sz w:val="28"/>
          <w:szCs w:val="28"/>
        </w:rPr>
        <w:t>Мухкам</w:t>
      </w:r>
      <w:proofErr w:type="spellEnd"/>
      <w:r w:rsidRPr="00F06834">
        <w:rPr>
          <w:rFonts w:eastAsia="Calibri"/>
          <w:sz w:val="28"/>
          <w:szCs w:val="28"/>
        </w:rPr>
        <w:t xml:space="preserve"> и аль-</w:t>
      </w:r>
      <w:proofErr w:type="spellStart"/>
      <w:r w:rsidRPr="00F06834">
        <w:rPr>
          <w:rFonts w:eastAsia="Calibri"/>
          <w:sz w:val="28"/>
          <w:szCs w:val="28"/>
        </w:rPr>
        <w:t>Муташабих</w:t>
      </w:r>
      <w:proofErr w:type="spellEnd"/>
      <w:r w:rsidRPr="00F06834">
        <w:rPr>
          <w:rFonts w:eastAsia="Calibri"/>
          <w:sz w:val="28"/>
          <w:szCs w:val="28"/>
        </w:rPr>
        <w:t xml:space="preserve">, их языковое и терминологическое определение.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«</w:t>
      </w:r>
      <w:proofErr w:type="spellStart"/>
      <w:r w:rsidRPr="00F06834">
        <w:rPr>
          <w:rFonts w:eastAsia="Calibri"/>
          <w:sz w:val="28"/>
          <w:szCs w:val="28"/>
        </w:rPr>
        <w:t>ат-Та’виль</w:t>
      </w:r>
      <w:proofErr w:type="spellEnd"/>
      <w:r w:rsidRPr="00F06834">
        <w:rPr>
          <w:rFonts w:eastAsia="Calibri"/>
          <w:sz w:val="28"/>
          <w:szCs w:val="28"/>
        </w:rPr>
        <w:t>», варианты  его определения богословами и вероятность его присутствия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lastRenderedPageBreak/>
        <w:t xml:space="preserve"> – Изучение </w:t>
      </w:r>
      <w:proofErr w:type="spellStart"/>
      <w:r w:rsidRPr="00F06834">
        <w:rPr>
          <w:rFonts w:eastAsia="Calibri"/>
          <w:sz w:val="28"/>
          <w:szCs w:val="28"/>
        </w:rPr>
        <w:t>аятов</w:t>
      </w:r>
      <w:proofErr w:type="spellEnd"/>
      <w:r w:rsidRPr="00F06834">
        <w:rPr>
          <w:rFonts w:eastAsia="Calibri"/>
          <w:sz w:val="28"/>
          <w:szCs w:val="28"/>
        </w:rPr>
        <w:t xml:space="preserve"> и изречений Пророка, да благословит его Аллах и приветствует, касающихся этой темы.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</w:t>
      </w:r>
      <w:r w:rsidRPr="00F06834">
        <w:rPr>
          <w:rFonts w:eastAsia="Calibri"/>
          <w:b/>
          <w:bCs/>
          <w:sz w:val="28"/>
          <w:szCs w:val="28"/>
        </w:rPr>
        <w:t xml:space="preserve">иды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аятов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орана: ал</w:t>
      </w:r>
      <w:proofErr w:type="gramStart"/>
      <w:r w:rsidRPr="00F06834">
        <w:rPr>
          <w:rFonts w:eastAsia="Calibri"/>
          <w:b/>
          <w:bCs/>
          <w:sz w:val="28"/>
          <w:szCs w:val="28"/>
        </w:rPr>
        <w:t>ь-</w:t>
      </w:r>
      <w:proofErr w:type="gramEnd"/>
      <w:r w:rsidRPr="00F06834">
        <w:rPr>
          <w:rFonts w:eastAsia="Calibri"/>
          <w:b/>
          <w:bCs/>
          <w:sz w:val="28"/>
          <w:szCs w:val="28"/>
        </w:rPr>
        <w:t>’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амм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и 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хасс</w:t>
      </w:r>
      <w:proofErr w:type="spellEnd"/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Понятие АЛ</w:t>
      </w:r>
      <w:proofErr w:type="gramStart"/>
      <w:r w:rsidRPr="00F06834">
        <w:rPr>
          <w:rFonts w:eastAsia="Calibri"/>
          <w:sz w:val="28"/>
          <w:szCs w:val="28"/>
        </w:rPr>
        <w:t>Ь-</w:t>
      </w:r>
      <w:proofErr w:type="gramEnd"/>
      <w:r w:rsidRPr="00F06834">
        <w:rPr>
          <w:rFonts w:eastAsia="Calibri"/>
          <w:sz w:val="28"/>
          <w:szCs w:val="28"/>
        </w:rPr>
        <w:t>’АММ И АЛЬ-ХАСС,  их языковое и терминологическое определение и их виды и подвиды.</w:t>
      </w:r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Языковые обороты, в которых они встречаются с примерами из Корана и сунны Пророка, да благословит его Аллах и приветствует.</w:t>
      </w:r>
    </w:p>
    <w:p w:rsidR="00F06834" w:rsidRPr="00F06834" w:rsidRDefault="003B5379" w:rsidP="00256717">
      <w:pPr>
        <w:pStyle w:val="ae"/>
        <w:spacing w:line="23" w:lineRule="atLeast"/>
        <w:ind w:left="0"/>
        <w:rPr>
          <w:rFonts w:eastAsia="Calibri"/>
          <w:b/>
          <w:bCs/>
          <w:sz w:val="28"/>
          <w:szCs w:val="28"/>
        </w:rPr>
      </w:pPr>
      <w:proofErr w:type="gramStart"/>
      <w:r>
        <w:rPr>
          <w:rFonts w:eastAsia="Calibri"/>
          <w:b/>
          <w:bCs/>
          <w:sz w:val="28"/>
          <w:szCs w:val="28"/>
        </w:rPr>
        <w:t>О</w:t>
      </w:r>
      <w:r w:rsidRPr="00F06834">
        <w:rPr>
          <w:rFonts w:eastAsia="Calibri"/>
          <w:b/>
          <w:bCs/>
          <w:sz w:val="28"/>
          <w:szCs w:val="28"/>
        </w:rPr>
        <w:t>тменяющие</w:t>
      </w:r>
      <w:proofErr w:type="gramEnd"/>
      <w:r w:rsidRPr="00F06834">
        <w:rPr>
          <w:rFonts w:eastAsia="Calibri"/>
          <w:b/>
          <w:bCs/>
          <w:sz w:val="28"/>
          <w:szCs w:val="28"/>
        </w:rPr>
        <w:t xml:space="preserve"> и отмененные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аяты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</w:t>
      </w:r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Понятие отмены положений и предписаний в Коране, его языковое и терминологическое определение.</w:t>
      </w:r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Необходимые требования и условия для отмены положений и предписаний.</w:t>
      </w:r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Суждения богословов о допустимости отмены положений и предписаний.</w:t>
      </w:r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Виды и формы отмен положений и предписаний с примерами из Корана и сунны Пророка, да благословит его Аллах и приветствует.</w:t>
      </w:r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Особенности и отличия между отменой положений и предписаний и их уточнением.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</w:t>
      </w:r>
      <w:r w:rsidRPr="00F06834">
        <w:rPr>
          <w:rFonts w:eastAsia="Calibri"/>
          <w:b/>
          <w:bCs/>
          <w:sz w:val="28"/>
          <w:szCs w:val="28"/>
        </w:rPr>
        <w:t xml:space="preserve">иды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аятов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орана: 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мутлак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и 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мукайад</w:t>
      </w:r>
      <w:proofErr w:type="spellEnd"/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Понятие АЛЬ-МУТЛАК И АЛЬ-МУКАЙАД, их языковое и терминологическое определение.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Их виды и подвиды, и языковые обороты, в которых они встречаются с примерами из Корана.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</w:t>
      </w:r>
      <w:r w:rsidRPr="00F06834">
        <w:rPr>
          <w:rFonts w:eastAsia="Calibri"/>
          <w:b/>
          <w:bCs/>
          <w:sz w:val="28"/>
          <w:szCs w:val="28"/>
        </w:rPr>
        <w:t xml:space="preserve">иды </w:t>
      </w:r>
      <w:proofErr w:type="spellStart"/>
      <w:r w:rsidRPr="00F06834">
        <w:rPr>
          <w:rFonts w:eastAsia="Calibri"/>
          <w:b/>
          <w:bCs/>
          <w:sz w:val="28"/>
          <w:szCs w:val="28"/>
        </w:rPr>
        <w:t>аятов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орана: 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мантук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и аль-</w:t>
      </w:r>
      <w:proofErr w:type="spellStart"/>
      <w:r w:rsidRPr="00F06834">
        <w:rPr>
          <w:rFonts w:eastAsia="Calibri"/>
          <w:b/>
          <w:bCs/>
          <w:sz w:val="28"/>
          <w:szCs w:val="28"/>
        </w:rPr>
        <w:t>мафхум</w:t>
      </w:r>
      <w:proofErr w:type="spellEnd"/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Понятие АЛЬ-МАНТУК И АЛЬ-МАФХУМ, их терминологическое определение.</w:t>
      </w:r>
    </w:p>
    <w:p w:rsidR="00F06834" w:rsidRPr="00F06834" w:rsidRDefault="00F06834" w:rsidP="00666BA4">
      <w:pPr>
        <w:pStyle w:val="ae"/>
        <w:numPr>
          <w:ilvl w:val="0"/>
          <w:numId w:val="38"/>
        </w:numPr>
        <w:spacing w:line="23" w:lineRule="atLeast"/>
        <w:ind w:left="0" w:firstLine="0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Их виды и подвиды с примерами из Корана и сунны Пророка, да благословит его Аллах и приветствует.</w:t>
      </w:r>
    </w:p>
    <w:p w:rsidR="00F06834" w:rsidRPr="00F06834" w:rsidRDefault="003B5379" w:rsidP="00256717">
      <w:pPr>
        <w:spacing w:line="23" w:lineRule="atLeast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Н</w:t>
      </w:r>
      <w:r w:rsidRPr="00F06834">
        <w:rPr>
          <w:rFonts w:eastAsia="Calibri"/>
          <w:b/>
          <w:bCs/>
          <w:sz w:val="28"/>
          <w:szCs w:val="28"/>
        </w:rPr>
        <w:t xml:space="preserve">еобычайное красноречие и непревзойденность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 (</w:t>
      </w:r>
      <w:proofErr w:type="spellStart"/>
      <w:r w:rsidRPr="00F06834">
        <w:rPr>
          <w:rFonts w:eastAsia="Calibri"/>
          <w:b/>
          <w:bCs/>
          <w:sz w:val="28"/>
          <w:szCs w:val="28"/>
        </w:rPr>
        <w:t>и’джаз</w:t>
      </w:r>
      <w:proofErr w:type="spellEnd"/>
      <w:r w:rsidRPr="00F06834">
        <w:rPr>
          <w:rFonts w:eastAsia="Calibri"/>
          <w:b/>
          <w:bCs/>
          <w:sz w:val="28"/>
          <w:szCs w:val="28"/>
        </w:rPr>
        <w:t xml:space="preserve"> </w:t>
      </w:r>
      <w:r w:rsidR="00256717">
        <w:rPr>
          <w:rFonts w:eastAsia="Calibri"/>
          <w:b/>
          <w:bCs/>
          <w:sz w:val="28"/>
          <w:szCs w:val="28"/>
        </w:rPr>
        <w:t>К</w:t>
      </w:r>
      <w:r w:rsidRPr="00F06834">
        <w:rPr>
          <w:rFonts w:eastAsia="Calibri"/>
          <w:b/>
          <w:bCs/>
          <w:sz w:val="28"/>
          <w:szCs w:val="28"/>
        </w:rPr>
        <w:t>орана)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Понятие «</w:t>
      </w:r>
      <w:proofErr w:type="spellStart"/>
      <w:r w:rsidRPr="00F06834">
        <w:rPr>
          <w:rFonts w:eastAsia="Calibri"/>
          <w:sz w:val="28"/>
          <w:szCs w:val="28"/>
        </w:rPr>
        <w:t>и’джаз</w:t>
      </w:r>
      <w:proofErr w:type="spellEnd"/>
      <w:r w:rsidRPr="00F06834">
        <w:rPr>
          <w:rFonts w:eastAsia="Calibri"/>
          <w:sz w:val="28"/>
          <w:szCs w:val="28"/>
        </w:rPr>
        <w:t xml:space="preserve">».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Его виды и формы.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>– Научные труды ученых в этой области.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Стиль и красота изложения Корана.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Самые яркие стороны непревзойденности Корана. 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Рифма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Притчи и  исторические предания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Полемика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Диалог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Виды обращений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 – Клятвы в Коране.</w:t>
      </w:r>
    </w:p>
    <w:p w:rsidR="00F06834" w:rsidRPr="00F06834" w:rsidRDefault="00F06834" w:rsidP="00666BA4">
      <w:pPr>
        <w:spacing w:line="23" w:lineRule="atLeast"/>
        <w:rPr>
          <w:rFonts w:eastAsia="Calibri"/>
          <w:sz w:val="28"/>
          <w:szCs w:val="28"/>
        </w:rPr>
      </w:pPr>
      <w:r w:rsidRPr="00F06834">
        <w:rPr>
          <w:rFonts w:eastAsia="Calibri"/>
          <w:sz w:val="28"/>
          <w:szCs w:val="28"/>
        </w:rPr>
        <w:t xml:space="preserve">– </w:t>
      </w:r>
      <w:proofErr w:type="spellStart"/>
      <w:r w:rsidRPr="00F06834">
        <w:rPr>
          <w:rFonts w:eastAsia="Calibri"/>
          <w:sz w:val="28"/>
          <w:szCs w:val="28"/>
        </w:rPr>
        <w:t>Тафсир</w:t>
      </w:r>
      <w:proofErr w:type="spellEnd"/>
      <w:r w:rsidRPr="00F06834">
        <w:rPr>
          <w:rFonts w:eastAsia="Calibri"/>
          <w:sz w:val="28"/>
          <w:szCs w:val="28"/>
        </w:rPr>
        <w:t>.</w:t>
      </w:r>
    </w:p>
    <w:p w:rsidR="000515E8" w:rsidRPr="00DB6AFD" w:rsidRDefault="000515E8" w:rsidP="00666BA4">
      <w:pPr>
        <w:tabs>
          <w:tab w:val="left" w:pos="2095"/>
        </w:tabs>
        <w:spacing w:line="23" w:lineRule="atLeast"/>
        <w:rPr>
          <w:sz w:val="28"/>
          <w:szCs w:val="28"/>
          <w:highlight w:val="yellow"/>
        </w:rPr>
      </w:pPr>
    </w:p>
    <w:p w:rsidR="000515E8" w:rsidRPr="00405073" w:rsidRDefault="000515E8" w:rsidP="00666BA4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405073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405073" w:rsidRDefault="000515E8" w:rsidP="00666BA4">
      <w:pPr>
        <w:spacing w:line="23" w:lineRule="atLeast"/>
        <w:rPr>
          <w:b/>
          <w:sz w:val="28"/>
          <w:szCs w:val="28"/>
        </w:rPr>
      </w:pPr>
      <w:r w:rsidRPr="00405073">
        <w:rPr>
          <w:b/>
          <w:sz w:val="28"/>
          <w:szCs w:val="28"/>
        </w:rPr>
        <w:lastRenderedPageBreak/>
        <w:t>3.1. Методические рекомендации (материалы) для преподавателя</w:t>
      </w:r>
      <w:r w:rsidR="00B03229" w:rsidRPr="00405073">
        <w:rPr>
          <w:rStyle w:val="ad"/>
          <w:b/>
          <w:sz w:val="28"/>
          <w:szCs w:val="28"/>
        </w:rPr>
        <w:footnoteReference w:id="1"/>
      </w:r>
    </w:p>
    <w:p w:rsidR="0057637B" w:rsidRPr="00E561AC" w:rsidRDefault="0057637B" w:rsidP="00E561AC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E561AC">
        <w:rPr>
          <w:sz w:val="28"/>
          <w:szCs w:val="28"/>
        </w:rPr>
        <w:t>Основная форма занятий по дисциплине «</w:t>
      </w:r>
      <w:proofErr w:type="spellStart"/>
      <w:r w:rsidR="00405073" w:rsidRPr="00E561AC">
        <w:rPr>
          <w:iCs/>
          <w:sz w:val="28"/>
          <w:szCs w:val="28"/>
        </w:rPr>
        <w:t>Корановедение</w:t>
      </w:r>
      <w:proofErr w:type="spellEnd"/>
      <w:r w:rsidR="00DD64F8" w:rsidRPr="00E561AC">
        <w:rPr>
          <w:iCs/>
          <w:sz w:val="28"/>
          <w:szCs w:val="28"/>
        </w:rPr>
        <w:t xml:space="preserve"> (</w:t>
      </w:r>
      <w:proofErr w:type="spellStart"/>
      <w:r w:rsidR="00405073" w:rsidRPr="00E561AC">
        <w:rPr>
          <w:iCs/>
          <w:sz w:val="28"/>
          <w:szCs w:val="28"/>
        </w:rPr>
        <w:t>улюм</w:t>
      </w:r>
      <w:proofErr w:type="spellEnd"/>
      <w:r w:rsidR="00405073" w:rsidRPr="00E561AC">
        <w:rPr>
          <w:iCs/>
          <w:sz w:val="28"/>
          <w:szCs w:val="28"/>
        </w:rPr>
        <w:t xml:space="preserve"> аль-</w:t>
      </w:r>
      <w:proofErr w:type="spellStart"/>
      <w:r w:rsidR="00405073" w:rsidRPr="00E561AC">
        <w:rPr>
          <w:iCs/>
          <w:sz w:val="28"/>
          <w:szCs w:val="28"/>
        </w:rPr>
        <w:t>Куран</w:t>
      </w:r>
      <w:proofErr w:type="spellEnd"/>
      <w:r w:rsidR="00DD64F8" w:rsidRPr="00E561AC">
        <w:rPr>
          <w:iCs/>
          <w:sz w:val="28"/>
          <w:szCs w:val="28"/>
        </w:rPr>
        <w:t>)</w:t>
      </w:r>
      <w:r w:rsidRPr="00E561AC">
        <w:rPr>
          <w:sz w:val="28"/>
          <w:szCs w:val="28"/>
        </w:rPr>
        <w:t>» - лекции. Лекционные занятия направл</w:t>
      </w:r>
      <w:r w:rsidR="00DD64F8" w:rsidRPr="00E561AC">
        <w:rPr>
          <w:sz w:val="28"/>
          <w:szCs w:val="28"/>
        </w:rPr>
        <w:t xml:space="preserve">ены на ознакомление студентов с </w:t>
      </w:r>
      <w:r w:rsidR="00E561AC" w:rsidRPr="00E561AC">
        <w:rPr>
          <w:sz w:val="28"/>
          <w:szCs w:val="28"/>
        </w:rPr>
        <w:t>историей ниспослания, составления свода и канонизации текста Корана, а также с особенностями внутренней композиции текста священного Корана, его содержательных, языковых и стилистических свойств.</w:t>
      </w:r>
    </w:p>
    <w:p w:rsidR="0057637B" w:rsidRPr="00E561AC" w:rsidRDefault="0057637B" w:rsidP="00666BA4">
      <w:pPr>
        <w:spacing w:line="23" w:lineRule="atLeast"/>
        <w:ind w:firstLine="567"/>
        <w:jc w:val="both"/>
        <w:rPr>
          <w:sz w:val="28"/>
          <w:szCs w:val="28"/>
        </w:rPr>
      </w:pPr>
      <w:r w:rsidRPr="00E561AC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E561AC" w:rsidRDefault="0057637B" w:rsidP="00666BA4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E561AC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E561AC" w:rsidRDefault="0057637B" w:rsidP="00666BA4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E561AC">
        <w:rPr>
          <w:spacing w:val="9"/>
          <w:sz w:val="28"/>
          <w:szCs w:val="28"/>
        </w:rPr>
        <w:t xml:space="preserve">-проведение  </w:t>
      </w:r>
      <w:r w:rsidRPr="00E561AC">
        <w:rPr>
          <w:sz w:val="28"/>
          <w:szCs w:val="28"/>
        </w:rPr>
        <w:t xml:space="preserve">практических </w:t>
      </w:r>
      <w:r w:rsidRPr="00E561AC">
        <w:rPr>
          <w:spacing w:val="9"/>
          <w:sz w:val="28"/>
          <w:szCs w:val="28"/>
        </w:rPr>
        <w:t xml:space="preserve">занятий  с  использованием  сценария </w:t>
      </w:r>
      <w:r w:rsidRPr="00E561AC">
        <w:rPr>
          <w:spacing w:val="10"/>
          <w:sz w:val="28"/>
          <w:szCs w:val="28"/>
        </w:rPr>
        <w:t>«круглый стол» по предложенным вопросам</w:t>
      </w:r>
      <w:r w:rsidRPr="00E561AC">
        <w:rPr>
          <w:spacing w:val="3"/>
          <w:sz w:val="28"/>
          <w:szCs w:val="28"/>
        </w:rPr>
        <w:t>.</w:t>
      </w:r>
    </w:p>
    <w:p w:rsidR="0057637B" w:rsidRPr="00E561AC" w:rsidRDefault="0057637B" w:rsidP="00666BA4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E561AC">
        <w:rPr>
          <w:sz w:val="28"/>
          <w:szCs w:val="28"/>
        </w:rPr>
        <w:t xml:space="preserve">Контроль </w:t>
      </w:r>
      <w:proofErr w:type="spellStart"/>
      <w:r w:rsidRPr="00E561AC">
        <w:rPr>
          <w:sz w:val="28"/>
          <w:szCs w:val="28"/>
        </w:rPr>
        <w:t>сформированности</w:t>
      </w:r>
      <w:proofErr w:type="spellEnd"/>
      <w:r w:rsidRPr="00E561AC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A60A35" w:rsidRDefault="0057637B" w:rsidP="00E561AC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E561AC">
        <w:rPr>
          <w:i/>
          <w:color w:val="000000"/>
          <w:sz w:val="28"/>
          <w:szCs w:val="28"/>
        </w:rPr>
        <w:t>Промежуточная аттестация</w:t>
      </w:r>
      <w:r w:rsidRPr="00E561AC">
        <w:rPr>
          <w:color w:val="000000"/>
          <w:sz w:val="28"/>
          <w:szCs w:val="28"/>
        </w:rPr>
        <w:t xml:space="preserve"> обучающихся </w:t>
      </w:r>
      <w:r w:rsidRPr="00E561A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E561AC">
        <w:rPr>
          <w:sz w:val="28"/>
          <w:szCs w:val="28"/>
        </w:rPr>
        <w:t>сформированности</w:t>
      </w:r>
      <w:proofErr w:type="spellEnd"/>
      <w:r w:rsidRPr="00E561AC">
        <w:rPr>
          <w:sz w:val="28"/>
          <w:szCs w:val="28"/>
        </w:rPr>
        <w:t xml:space="preserve"> </w:t>
      </w:r>
      <w:r w:rsidRPr="00A60A35">
        <w:rPr>
          <w:sz w:val="28"/>
          <w:szCs w:val="28"/>
        </w:rPr>
        <w:t xml:space="preserve">компетенций </w:t>
      </w:r>
      <w:r w:rsidRPr="00A60A35">
        <w:rPr>
          <w:color w:val="000000"/>
          <w:sz w:val="28"/>
          <w:szCs w:val="28"/>
        </w:rPr>
        <w:t xml:space="preserve">в форме </w:t>
      </w:r>
      <w:r w:rsidR="00DD64F8" w:rsidRPr="00A60A35">
        <w:rPr>
          <w:color w:val="000000"/>
          <w:sz w:val="28"/>
          <w:szCs w:val="28"/>
        </w:rPr>
        <w:t>экзамена.</w:t>
      </w:r>
    </w:p>
    <w:p w:rsidR="000515E8" w:rsidRPr="00A60A35" w:rsidRDefault="000515E8" w:rsidP="00666BA4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A60A35">
        <w:rPr>
          <w:b/>
          <w:sz w:val="28"/>
          <w:szCs w:val="28"/>
        </w:rPr>
        <w:t>3.2. Методические указания для студентов</w:t>
      </w:r>
      <w:r w:rsidR="00580FE3" w:rsidRPr="00A60A35">
        <w:rPr>
          <w:rStyle w:val="ad"/>
          <w:b/>
          <w:sz w:val="28"/>
          <w:szCs w:val="28"/>
        </w:rPr>
        <w:footnoteReference w:id="2"/>
      </w:r>
    </w:p>
    <w:p w:rsidR="00375C1E" w:rsidRPr="00A60A35" w:rsidRDefault="00375C1E" w:rsidP="00A60A35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60A35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A60A35">
        <w:rPr>
          <w:sz w:val="28"/>
          <w:szCs w:val="28"/>
        </w:rPr>
        <w:t>р</w:t>
      </w:r>
      <w:r w:rsidRPr="00A60A35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A60A35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</w:t>
      </w:r>
      <w:r w:rsidR="00A60A35" w:rsidRPr="00A60A35">
        <w:rPr>
          <w:color w:val="000000"/>
          <w:sz w:val="28"/>
          <w:szCs w:val="28"/>
          <w:lang w:val="tt-RU"/>
        </w:rPr>
        <w:t>занятий.</w:t>
      </w:r>
    </w:p>
    <w:p w:rsidR="00375C1E" w:rsidRPr="00A60A35" w:rsidRDefault="00375C1E" w:rsidP="00A60A35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A60A35">
        <w:rPr>
          <w:sz w:val="28"/>
          <w:szCs w:val="28"/>
        </w:rPr>
        <w:t>Выступление</w:t>
      </w:r>
      <w:r w:rsidR="00A60A35" w:rsidRPr="00A60A35">
        <w:rPr>
          <w:sz w:val="28"/>
          <w:szCs w:val="28"/>
        </w:rPr>
        <w:t xml:space="preserve"> студентов</w:t>
      </w:r>
      <w:r w:rsidRPr="00A60A35">
        <w:rPr>
          <w:sz w:val="28"/>
          <w:szCs w:val="28"/>
        </w:rPr>
        <w:t xml:space="preserve"> на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A60A35">
        <w:rPr>
          <w:sz w:val="28"/>
          <w:szCs w:val="28"/>
        </w:rPr>
        <w:t xml:space="preserve"> заданий и проблемных вопросов.</w:t>
      </w:r>
    </w:p>
    <w:p w:rsidR="00375C1E" w:rsidRPr="00A60A35" w:rsidRDefault="00375C1E" w:rsidP="00666BA4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A60A35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A60A35">
        <w:rPr>
          <w:sz w:val="28"/>
          <w:szCs w:val="28"/>
        </w:rPr>
        <w:t>Основными задачами</w:t>
      </w:r>
      <w:r w:rsidRPr="00A60A35">
        <w:rPr>
          <w:iCs/>
          <w:sz w:val="28"/>
          <w:szCs w:val="28"/>
        </w:rPr>
        <w:t xml:space="preserve"> самостоятельной работы студента, являются</w:t>
      </w:r>
      <w:r w:rsidRPr="00A60A35">
        <w:rPr>
          <w:spacing w:val="-1"/>
          <w:sz w:val="28"/>
          <w:szCs w:val="28"/>
        </w:rPr>
        <w:t>:</w:t>
      </w:r>
    </w:p>
    <w:p w:rsidR="00375C1E" w:rsidRPr="00A60A35" w:rsidRDefault="00375C1E" w:rsidP="00666BA4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A60A35">
        <w:rPr>
          <w:spacing w:val="2"/>
          <w:sz w:val="28"/>
          <w:szCs w:val="28"/>
        </w:rPr>
        <w:t>- углубление и повторение ранее приобре</w:t>
      </w:r>
      <w:r w:rsidRPr="00A60A35">
        <w:rPr>
          <w:sz w:val="28"/>
          <w:szCs w:val="28"/>
        </w:rPr>
        <w:t>тенных знаний с целью их обобщения и систематизации;</w:t>
      </w:r>
    </w:p>
    <w:p w:rsidR="00375C1E" w:rsidRPr="00A60A35" w:rsidRDefault="00375C1E" w:rsidP="00666BA4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A60A35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A60A35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A60A35" w:rsidRDefault="00375C1E" w:rsidP="00666BA4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A60A35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A60A35" w:rsidRDefault="00375C1E" w:rsidP="00666BA4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A60A35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A60A35" w:rsidRDefault="00375C1E" w:rsidP="00666BA4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60A35">
        <w:rPr>
          <w:color w:val="000000"/>
          <w:sz w:val="28"/>
          <w:szCs w:val="28"/>
        </w:rPr>
        <w:t>- повторение пройденных тем;</w:t>
      </w:r>
    </w:p>
    <w:p w:rsidR="00375C1E" w:rsidRPr="00A60A35" w:rsidRDefault="00375C1E" w:rsidP="00666BA4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60A35">
        <w:rPr>
          <w:color w:val="000000"/>
          <w:sz w:val="28"/>
          <w:szCs w:val="28"/>
        </w:rPr>
        <w:t xml:space="preserve">- </w:t>
      </w:r>
      <w:r w:rsidRPr="00A60A35">
        <w:rPr>
          <w:sz w:val="28"/>
          <w:szCs w:val="28"/>
        </w:rPr>
        <w:t>работа с научной литературой;</w:t>
      </w:r>
    </w:p>
    <w:p w:rsidR="00375C1E" w:rsidRPr="00A60A35" w:rsidRDefault="00375C1E" w:rsidP="00A60A35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60A35">
        <w:rPr>
          <w:color w:val="000000"/>
          <w:sz w:val="28"/>
          <w:szCs w:val="28"/>
        </w:rPr>
        <w:t>- подготовка к занятиям;</w:t>
      </w:r>
    </w:p>
    <w:p w:rsidR="00375C1E" w:rsidRDefault="00375C1E" w:rsidP="00ED12C0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A60A35">
        <w:rPr>
          <w:color w:val="000000"/>
          <w:sz w:val="28"/>
          <w:szCs w:val="28"/>
        </w:rPr>
        <w:t xml:space="preserve">- подготовка </w:t>
      </w:r>
      <w:r w:rsidR="00ED12C0">
        <w:rPr>
          <w:color w:val="000000"/>
          <w:sz w:val="28"/>
          <w:szCs w:val="28"/>
        </w:rPr>
        <w:t>рефератов</w:t>
      </w:r>
      <w:r w:rsidR="00DD64F8" w:rsidRPr="00A60A35">
        <w:rPr>
          <w:color w:val="000000"/>
          <w:sz w:val="28"/>
          <w:szCs w:val="28"/>
        </w:rPr>
        <w:t>.</w:t>
      </w:r>
    </w:p>
    <w:p w:rsidR="00ED12C0" w:rsidRPr="00ED12C0" w:rsidRDefault="00ED12C0" w:rsidP="00ED12C0">
      <w:pPr>
        <w:jc w:val="both"/>
        <w:rPr>
          <w:bCs/>
          <w:i/>
          <w:sz w:val="28"/>
          <w:szCs w:val="28"/>
        </w:rPr>
      </w:pPr>
      <w:r w:rsidRPr="00ED12C0">
        <w:rPr>
          <w:bCs/>
          <w:i/>
          <w:sz w:val="28"/>
          <w:szCs w:val="28"/>
        </w:rPr>
        <w:t>Примерные темы рефератов:</w:t>
      </w:r>
    </w:p>
    <w:p w:rsidR="00ED12C0" w:rsidRPr="00ED12C0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ED12C0">
        <w:rPr>
          <w:bCs/>
          <w:iCs/>
          <w:sz w:val="28"/>
          <w:szCs w:val="28"/>
        </w:rPr>
        <w:t>Коран, как главный источник мусульманской культуры.</w:t>
      </w:r>
    </w:p>
    <w:p w:rsidR="00ED12C0" w:rsidRPr="00ED12C0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ED12C0">
        <w:rPr>
          <w:bCs/>
          <w:iCs/>
          <w:sz w:val="28"/>
          <w:szCs w:val="28"/>
        </w:rPr>
        <w:lastRenderedPageBreak/>
        <w:t>Полемика в Коране и ее роль для призыва.</w:t>
      </w:r>
    </w:p>
    <w:p w:rsidR="00ED12C0" w:rsidRPr="00ED12C0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ED12C0">
        <w:rPr>
          <w:bCs/>
          <w:iCs/>
          <w:sz w:val="28"/>
          <w:szCs w:val="28"/>
        </w:rPr>
        <w:t>Принцип сравнения в Коране и его польза в призыве к исламу.</w:t>
      </w:r>
    </w:p>
    <w:p w:rsidR="00ED12C0" w:rsidRPr="00ED12C0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ED12C0">
        <w:rPr>
          <w:bCs/>
          <w:iCs/>
          <w:sz w:val="28"/>
          <w:szCs w:val="28"/>
        </w:rPr>
        <w:t xml:space="preserve">Деление Корана на части, суры и </w:t>
      </w:r>
      <w:proofErr w:type="spellStart"/>
      <w:r w:rsidRPr="00ED12C0">
        <w:rPr>
          <w:bCs/>
          <w:iCs/>
          <w:sz w:val="28"/>
          <w:szCs w:val="28"/>
        </w:rPr>
        <w:t>аяты</w:t>
      </w:r>
      <w:proofErr w:type="spellEnd"/>
      <w:r w:rsidRPr="00ED12C0">
        <w:rPr>
          <w:bCs/>
          <w:iCs/>
          <w:sz w:val="28"/>
          <w:szCs w:val="28"/>
        </w:rPr>
        <w:t xml:space="preserve"> и их взаимосвязь между собой.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Неподражаемость Корана.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Коран и предсказания о будущем.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 xml:space="preserve">Проблемы переводов Корана на другие языки. 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Комментирование Корана между прошлым и настоящим.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 xml:space="preserve">Деление </w:t>
      </w:r>
      <w:proofErr w:type="spellStart"/>
      <w:r w:rsidRPr="00D67108">
        <w:rPr>
          <w:bCs/>
          <w:iCs/>
          <w:sz w:val="28"/>
          <w:szCs w:val="28"/>
        </w:rPr>
        <w:t>аятов</w:t>
      </w:r>
      <w:proofErr w:type="spellEnd"/>
      <w:r w:rsidRPr="00D67108">
        <w:rPr>
          <w:bCs/>
          <w:iCs/>
          <w:sz w:val="28"/>
          <w:szCs w:val="28"/>
        </w:rPr>
        <w:t xml:space="preserve"> на различные виды, и его последствия для толкования Корана.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 xml:space="preserve">Обстоятельства  ниспосланий </w:t>
      </w:r>
      <w:proofErr w:type="spellStart"/>
      <w:r w:rsidRPr="00D67108">
        <w:rPr>
          <w:bCs/>
          <w:iCs/>
          <w:sz w:val="28"/>
          <w:szCs w:val="28"/>
        </w:rPr>
        <w:t>аятов</w:t>
      </w:r>
      <w:proofErr w:type="spellEnd"/>
      <w:r w:rsidRPr="00D67108">
        <w:rPr>
          <w:bCs/>
          <w:iCs/>
          <w:sz w:val="28"/>
          <w:szCs w:val="28"/>
        </w:rPr>
        <w:t xml:space="preserve"> и их роль в толковании Корана.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Вклад татарских богословов в комментирование Корана.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Жизнь имама Мухаммада ибн-</w:t>
      </w:r>
      <w:proofErr w:type="spellStart"/>
      <w:r w:rsidRPr="00D67108">
        <w:rPr>
          <w:bCs/>
          <w:iCs/>
          <w:sz w:val="28"/>
          <w:szCs w:val="28"/>
        </w:rPr>
        <w:t>Джарира</w:t>
      </w:r>
      <w:proofErr w:type="spellEnd"/>
      <w:r w:rsidRPr="00D67108">
        <w:rPr>
          <w:bCs/>
          <w:iCs/>
          <w:sz w:val="28"/>
          <w:szCs w:val="28"/>
        </w:rPr>
        <w:t xml:space="preserve"> </w:t>
      </w:r>
      <w:proofErr w:type="spellStart"/>
      <w:r w:rsidRPr="00D67108">
        <w:rPr>
          <w:bCs/>
          <w:iCs/>
          <w:sz w:val="28"/>
          <w:szCs w:val="28"/>
        </w:rPr>
        <w:t>ат-Табари</w:t>
      </w:r>
      <w:proofErr w:type="spellEnd"/>
      <w:r w:rsidRPr="00D67108">
        <w:rPr>
          <w:bCs/>
          <w:iCs/>
          <w:sz w:val="28"/>
          <w:szCs w:val="28"/>
        </w:rPr>
        <w:t xml:space="preserve"> и его вклад в «</w:t>
      </w:r>
      <w:proofErr w:type="spellStart"/>
      <w:r w:rsidRPr="00D67108">
        <w:rPr>
          <w:bCs/>
          <w:iCs/>
          <w:sz w:val="28"/>
          <w:szCs w:val="28"/>
        </w:rPr>
        <w:t>Корановедение</w:t>
      </w:r>
      <w:proofErr w:type="spellEnd"/>
      <w:r w:rsidRPr="00D67108">
        <w:rPr>
          <w:bCs/>
          <w:iCs/>
          <w:sz w:val="28"/>
          <w:szCs w:val="28"/>
        </w:rPr>
        <w:t xml:space="preserve"> (</w:t>
      </w:r>
      <w:proofErr w:type="spellStart"/>
      <w:r w:rsidRPr="00D67108">
        <w:rPr>
          <w:bCs/>
          <w:iCs/>
          <w:sz w:val="28"/>
          <w:szCs w:val="28"/>
        </w:rPr>
        <w:t>улюм</w:t>
      </w:r>
      <w:proofErr w:type="spellEnd"/>
      <w:r w:rsidRPr="00D67108">
        <w:rPr>
          <w:bCs/>
          <w:iCs/>
          <w:sz w:val="28"/>
          <w:szCs w:val="28"/>
        </w:rPr>
        <w:t xml:space="preserve"> </w:t>
      </w:r>
      <w:proofErr w:type="gramStart"/>
      <w:r w:rsidRPr="00D67108">
        <w:rPr>
          <w:bCs/>
          <w:iCs/>
          <w:sz w:val="28"/>
          <w:szCs w:val="28"/>
        </w:rPr>
        <w:t>аль-</w:t>
      </w:r>
      <w:proofErr w:type="spellStart"/>
      <w:r w:rsidRPr="00D67108">
        <w:rPr>
          <w:bCs/>
          <w:iCs/>
          <w:sz w:val="28"/>
          <w:szCs w:val="28"/>
        </w:rPr>
        <w:t>Кур</w:t>
      </w:r>
      <w:proofErr w:type="gramEnd"/>
      <w:r w:rsidRPr="00D67108">
        <w:rPr>
          <w:bCs/>
          <w:iCs/>
          <w:sz w:val="28"/>
          <w:szCs w:val="28"/>
        </w:rPr>
        <w:t>'ан</w:t>
      </w:r>
      <w:proofErr w:type="spellEnd"/>
      <w:r w:rsidRPr="00D67108">
        <w:rPr>
          <w:bCs/>
          <w:iCs/>
          <w:sz w:val="28"/>
          <w:szCs w:val="28"/>
        </w:rPr>
        <w:t>)».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proofErr w:type="spellStart"/>
      <w:r w:rsidRPr="00D67108">
        <w:rPr>
          <w:bCs/>
          <w:iCs/>
          <w:sz w:val="28"/>
          <w:szCs w:val="28"/>
        </w:rPr>
        <w:t>Джалалу</w:t>
      </w:r>
      <w:proofErr w:type="spellEnd"/>
      <w:r w:rsidRPr="00D67108">
        <w:rPr>
          <w:bCs/>
          <w:iCs/>
          <w:sz w:val="28"/>
          <w:szCs w:val="28"/>
        </w:rPr>
        <w:t>-д-Дин ас-</w:t>
      </w:r>
      <w:proofErr w:type="spellStart"/>
      <w:r w:rsidRPr="00D67108">
        <w:rPr>
          <w:bCs/>
          <w:iCs/>
          <w:sz w:val="28"/>
          <w:szCs w:val="28"/>
        </w:rPr>
        <w:t>Суюти</w:t>
      </w:r>
      <w:proofErr w:type="spellEnd"/>
      <w:r w:rsidRPr="00D67108">
        <w:rPr>
          <w:bCs/>
          <w:iCs/>
          <w:sz w:val="28"/>
          <w:szCs w:val="28"/>
        </w:rPr>
        <w:t xml:space="preserve"> и его творчество.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proofErr w:type="spellStart"/>
      <w:r w:rsidRPr="00D67108">
        <w:rPr>
          <w:bCs/>
          <w:iCs/>
          <w:sz w:val="28"/>
          <w:szCs w:val="28"/>
        </w:rPr>
        <w:t>Арабизированные</w:t>
      </w:r>
      <w:proofErr w:type="spellEnd"/>
      <w:r w:rsidRPr="00D67108">
        <w:rPr>
          <w:bCs/>
          <w:iCs/>
          <w:sz w:val="28"/>
          <w:szCs w:val="28"/>
        </w:rPr>
        <w:t xml:space="preserve"> слова в Коране.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Иудейские рассказы в комментировании Корана.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Современные формы комментирования Корана.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Имам аль-</w:t>
      </w:r>
      <w:proofErr w:type="spellStart"/>
      <w:r w:rsidRPr="00D67108">
        <w:rPr>
          <w:bCs/>
          <w:iCs/>
          <w:sz w:val="28"/>
          <w:szCs w:val="28"/>
        </w:rPr>
        <w:t>Куртуби</w:t>
      </w:r>
      <w:proofErr w:type="spellEnd"/>
      <w:r w:rsidRPr="00D67108">
        <w:rPr>
          <w:bCs/>
          <w:iCs/>
          <w:sz w:val="28"/>
          <w:szCs w:val="28"/>
        </w:rPr>
        <w:t xml:space="preserve"> – великий мусульманский ученый и его «Законодательный сборник толкований к Корану».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 xml:space="preserve">Жизнь и творчество имама </w:t>
      </w:r>
      <w:proofErr w:type="spellStart"/>
      <w:r w:rsidRPr="00D67108">
        <w:rPr>
          <w:bCs/>
          <w:iCs/>
          <w:sz w:val="28"/>
          <w:szCs w:val="28"/>
        </w:rPr>
        <w:t>ибну</w:t>
      </w:r>
      <w:proofErr w:type="spellEnd"/>
      <w:r w:rsidRPr="00D67108">
        <w:rPr>
          <w:bCs/>
          <w:iCs/>
          <w:sz w:val="28"/>
          <w:szCs w:val="28"/>
        </w:rPr>
        <w:t>-л</w:t>
      </w:r>
      <w:proofErr w:type="gramStart"/>
      <w:r w:rsidRPr="00D67108">
        <w:rPr>
          <w:bCs/>
          <w:iCs/>
          <w:sz w:val="28"/>
          <w:szCs w:val="28"/>
        </w:rPr>
        <w:t>ь-</w:t>
      </w:r>
      <w:proofErr w:type="gramEnd"/>
      <w:r w:rsidRPr="00D67108">
        <w:rPr>
          <w:bCs/>
          <w:iCs/>
          <w:sz w:val="28"/>
          <w:szCs w:val="28"/>
        </w:rPr>
        <w:t>'</w:t>
      </w:r>
      <w:proofErr w:type="spellStart"/>
      <w:r w:rsidRPr="00D67108">
        <w:rPr>
          <w:bCs/>
          <w:iCs/>
          <w:sz w:val="28"/>
          <w:szCs w:val="28"/>
        </w:rPr>
        <w:t>Араби</w:t>
      </w:r>
      <w:proofErr w:type="spellEnd"/>
      <w:r w:rsidRPr="00D67108">
        <w:rPr>
          <w:bCs/>
          <w:iCs/>
          <w:sz w:val="28"/>
          <w:szCs w:val="28"/>
        </w:rPr>
        <w:t xml:space="preserve">  и его сочинение «</w:t>
      </w:r>
      <w:proofErr w:type="spellStart"/>
      <w:r w:rsidRPr="00D67108">
        <w:rPr>
          <w:bCs/>
          <w:iCs/>
          <w:sz w:val="28"/>
          <w:szCs w:val="28"/>
        </w:rPr>
        <w:t>Ахкаму</w:t>
      </w:r>
      <w:proofErr w:type="spellEnd"/>
      <w:r w:rsidRPr="00D67108">
        <w:rPr>
          <w:bCs/>
          <w:iCs/>
          <w:sz w:val="28"/>
          <w:szCs w:val="28"/>
        </w:rPr>
        <w:t>-ль-</w:t>
      </w:r>
      <w:proofErr w:type="spellStart"/>
      <w:r w:rsidRPr="00D67108">
        <w:rPr>
          <w:bCs/>
          <w:iCs/>
          <w:sz w:val="28"/>
          <w:szCs w:val="28"/>
        </w:rPr>
        <w:t>Кур'ан</w:t>
      </w:r>
      <w:proofErr w:type="spellEnd"/>
      <w:r w:rsidRPr="00D67108">
        <w:rPr>
          <w:bCs/>
          <w:iCs/>
          <w:sz w:val="28"/>
          <w:szCs w:val="28"/>
        </w:rPr>
        <w:t>».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 xml:space="preserve">Жизнь и творчество имама </w:t>
      </w:r>
      <w:proofErr w:type="spellStart"/>
      <w:r w:rsidRPr="00D67108">
        <w:rPr>
          <w:bCs/>
          <w:iCs/>
          <w:sz w:val="28"/>
          <w:szCs w:val="28"/>
        </w:rPr>
        <w:t>аш-Шаукани</w:t>
      </w:r>
      <w:proofErr w:type="spellEnd"/>
      <w:r w:rsidRPr="00D67108">
        <w:rPr>
          <w:bCs/>
          <w:iCs/>
          <w:sz w:val="28"/>
          <w:szCs w:val="28"/>
        </w:rPr>
        <w:t xml:space="preserve"> и его толкование к Корану «</w:t>
      </w:r>
      <w:proofErr w:type="spellStart"/>
      <w:r w:rsidRPr="00D67108">
        <w:rPr>
          <w:bCs/>
          <w:iCs/>
          <w:sz w:val="28"/>
          <w:szCs w:val="28"/>
        </w:rPr>
        <w:t>Фатху</w:t>
      </w:r>
      <w:proofErr w:type="spellEnd"/>
      <w:r w:rsidRPr="00D67108">
        <w:rPr>
          <w:bCs/>
          <w:iCs/>
          <w:sz w:val="28"/>
          <w:szCs w:val="28"/>
        </w:rPr>
        <w:t>-ль-</w:t>
      </w:r>
      <w:proofErr w:type="spellStart"/>
      <w:r w:rsidRPr="00D67108">
        <w:rPr>
          <w:bCs/>
          <w:iCs/>
          <w:sz w:val="28"/>
          <w:szCs w:val="28"/>
        </w:rPr>
        <w:t>Кадир</w:t>
      </w:r>
      <w:proofErr w:type="spellEnd"/>
      <w:r w:rsidRPr="00D67108">
        <w:rPr>
          <w:bCs/>
          <w:iCs/>
          <w:sz w:val="28"/>
          <w:szCs w:val="28"/>
        </w:rPr>
        <w:t>».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Ниспослание Корана пророку Мухаммаду.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jc w:val="both"/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Обращение в Коране.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spacing w:line="23" w:lineRule="atLeast"/>
        <w:jc w:val="both"/>
        <w:rPr>
          <w:bCs/>
          <w:sz w:val="28"/>
          <w:szCs w:val="28"/>
        </w:rPr>
      </w:pPr>
      <w:r w:rsidRPr="00D67108">
        <w:rPr>
          <w:bCs/>
          <w:iCs/>
          <w:sz w:val="28"/>
          <w:szCs w:val="28"/>
        </w:rPr>
        <w:t>Вклад российских востоковедов в «</w:t>
      </w:r>
      <w:proofErr w:type="spellStart"/>
      <w:r w:rsidRPr="00D67108">
        <w:rPr>
          <w:bCs/>
          <w:iCs/>
          <w:sz w:val="28"/>
          <w:szCs w:val="28"/>
        </w:rPr>
        <w:t>Корановедение</w:t>
      </w:r>
      <w:proofErr w:type="spellEnd"/>
      <w:r w:rsidRPr="00D67108">
        <w:rPr>
          <w:bCs/>
          <w:iCs/>
          <w:sz w:val="28"/>
          <w:szCs w:val="28"/>
        </w:rPr>
        <w:t xml:space="preserve"> (</w:t>
      </w:r>
      <w:proofErr w:type="spellStart"/>
      <w:r w:rsidRPr="00D67108">
        <w:rPr>
          <w:bCs/>
          <w:iCs/>
          <w:sz w:val="28"/>
          <w:szCs w:val="28"/>
        </w:rPr>
        <w:t>улюм</w:t>
      </w:r>
      <w:proofErr w:type="spellEnd"/>
      <w:r w:rsidRPr="00D67108">
        <w:rPr>
          <w:bCs/>
          <w:iCs/>
          <w:sz w:val="28"/>
          <w:szCs w:val="28"/>
        </w:rPr>
        <w:t xml:space="preserve"> </w:t>
      </w:r>
      <w:proofErr w:type="gramStart"/>
      <w:r w:rsidRPr="00D67108">
        <w:rPr>
          <w:bCs/>
          <w:iCs/>
          <w:sz w:val="28"/>
          <w:szCs w:val="28"/>
        </w:rPr>
        <w:t>аль-</w:t>
      </w:r>
      <w:proofErr w:type="spellStart"/>
      <w:r w:rsidRPr="00D67108">
        <w:rPr>
          <w:bCs/>
          <w:iCs/>
          <w:sz w:val="28"/>
          <w:szCs w:val="28"/>
        </w:rPr>
        <w:t>Кур</w:t>
      </w:r>
      <w:proofErr w:type="gramEnd"/>
      <w:r w:rsidRPr="00D67108">
        <w:rPr>
          <w:bCs/>
          <w:iCs/>
          <w:sz w:val="28"/>
          <w:szCs w:val="28"/>
        </w:rPr>
        <w:t>'ан</w:t>
      </w:r>
      <w:proofErr w:type="spellEnd"/>
      <w:r w:rsidRPr="00D67108">
        <w:rPr>
          <w:bCs/>
          <w:iCs/>
          <w:sz w:val="28"/>
          <w:szCs w:val="28"/>
        </w:rPr>
        <w:t>)».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 xml:space="preserve">Анализ мнений востоковедов относительно Священного откровения, порядка </w:t>
      </w:r>
      <w:proofErr w:type="spellStart"/>
      <w:r w:rsidRPr="00D67108">
        <w:rPr>
          <w:bCs/>
          <w:iCs/>
          <w:sz w:val="28"/>
          <w:szCs w:val="28"/>
        </w:rPr>
        <w:t>аятов</w:t>
      </w:r>
      <w:proofErr w:type="spellEnd"/>
      <w:r w:rsidRPr="00D67108">
        <w:rPr>
          <w:bCs/>
          <w:iCs/>
          <w:sz w:val="28"/>
          <w:szCs w:val="28"/>
        </w:rPr>
        <w:t xml:space="preserve"> и собирания Корана в единую книгу.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Коран: система письма и первые текстологические исследования.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Коран в рукописном и печатном виде. Коранический шрифт.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Рецитация Корана, её правила, виды и формы.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Хронология Корана. Традиционные датировки. Датировки европейских ученых.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proofErr w:type="spellStart"/>
      <w:r w:rsidRPr="00D67108">
        <w:rPr>
          <w:bCs/>
          <w:iCs/>
          <w:sz w:val="28"/>
          <w:szCs w:val="28"/>
        </w:rPr>
        <w:t>Тафсир</w:t>
      </w:r>
      <w:proofErr w:type="spellEnd"/>
      <w:r w:rsidRPr="00D67108">
        <w:rPr>
          <w:bCs/>
          <w:iCs/>
          <w:sz w:val="28"/>
          <w:szCs w:val="28"/>
        </w:rPr>
        <w:t>, его виды и принципы.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Формирование Корана. Теория отмены и возможность исправления. Свидетельства исправления и изменения.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Образные выражения, метафора, аллегория в Коране, а также прямой и переносный смысл.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Отдельные буквы арабского алфавита в Коране.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rPr>
          <w:bCs/>
          <w:iCs/>
          <w:sz w:val="28"/>
          <w:szCs w:val="28"/>
        </w:rPr>
      </w:pPr>
      <w:r w:rsidRPr="00D67108">
        <w:rPr>
          <w:bCs/>
          <w:iCs/>
          <w:sz w:val="28"/>
          <w:szCs w:val="28"/>
        </w:rPr>
        <w:t>Особенности стиля Корана: рифмы и строфы.</w:t>
      </w:r>
    </w:p>
    <w:p w:rsidR="00ED12C0" w:rsidRPr="00D67108" w:rsidRDefault="00ED12C0" w:rsidP="00ED12C0">
      <w:pPr>
        <w:pStyle w:val="ae"/>
        <w:numPr>
          <w:ilvl w:val="0"/>
          <w:numId w:val="39"/>
        </w:numPr>
        <w:spacing w:line="23" w:lineRule="atLeast"/>
        <w:jc w:val="both"/>
        <w:rPr>
          <w:b/>
          <w:bCs/>
          <w:sz w:val="28"/>
          <w:szCs w:val="28"/>
        </w:rPr>
      </w:pPr>
      <w:r w:rsidRPr="00D67108">
        <w:rPr>
          <w:bCs/>
          <w:iCs/>
          <w:sz w:val="28"/>
          <w:szCs w:val="28"/>
        </w:rPr>
        <w:t>Формы наставлений в Коране.</w:t>
      </w:r>
    </w:p>
    <w:p w:rsidR="00ED12C0" w:rsidRPr="00A60A35" w:rsidRDefault="00ED12C0" w:rsidP="00ED12C0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</w:p>
    <w:p w:rsidR="004A4394" w:rsidRPr="009E53E8" w:rsidRDefault="004A4394" w:rsidP="00666BA4">
      <w:pPr>
        <w:spacing w:line="23" w:lineRule="atLeast"/>
        <w:rPr>
          <w:b/>
          <w:sz w:val="28"/>
          <w:szCs w:val="28"/>
        </w:rPr>
      </w:pPr>
      <w:r w:rsidRPr="009E53E8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9E53E8" w:rsidRDefault="004A4394" w:rsidP="00666BA4">
      <w:pPr>
        <w:spacing w:line="23" w:lineRule="atLeast"/>
        <w:rPr>
          <w:b/>
          <w:sz w:val="28"/>
          <w:szCs w:val="28"/>
        </w:rPr>
      </w:pPr>
      <w:r w:rsidRPr="009E53E8">
        <w:rPr>
          <w:b/>
          <w:sz w:val="28"/>
          <w:szCs w:val="28"/>
        </w:rPr>
        <w:lastRenderedPageBreak/>
        <w:t>4.1. Основная литература</w:t>
      </w:r>
      <w:r w:rsidRPr="009E53E8">
        <w:rPr>
          <w:rStyle w:val="ad"/>
          <w:b/>
          <w:sz w:val="28"/>
          <w:szCs w:val="28"/>
        </w:rPr>
        <w:footnoteReference w:id="3"/>
      </w:r>
      <w:r w:rsidRPr="009E53E8">
        <w:rPr>
          <w:b/>
          <w:sz w:val="28"/>
          <w:szCs w:val="28"/>
        </w:rPr>
        <w:t>:</w:t>
      </w:r>
    </w:p>
    <w:p w:rsidR="004A4394" w:rsidRPr="009E53E8" w:rsidRDefault="004A4394" w:rsidP="00666BA4">
      <w:pPr>
        <w:spacing w:line="23" w:lineRule="atLeast"/>
        <w:rPr>
          <w:b/>
          <w:sz w:val="28"/>
          <w:szCs w:val="28"/>
        </w:rPr>
      </w:pPr>
      <w:r w:rsidRPr="009E53E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E53E8" w:rsidRDefault="004A4394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E53E8">
        <w:rPr>
          <w:b/>
          <w:sz w:val="28"/>
          <w:szCs w:val="28"/>
        </w:rPr>
        <w:t>4.2. Дополнительная литература</w:t>
      </w:r>
      <w:r w:rsidRPr="009E53E8">
        <w:rPr>
          <w:rStyle w:val="ad"/>
          <w:b/>
          <w:sz w:val="28"/>
          <w:szCs w:val="28"/>
        </w:rPr>
        <w:footnoteReference w:id="4"/>
      </w:r>
      <w:r w:rsidRPr="009E53E8">
        <w:rPr>
          <w:b/>
          <w:sz w:val="28"/>
          <w:szCs w:val="28"/>
        </w:rPr>
        <w:t>:</w:t>
      </w:r>
    </w:p>
    <w:p w:rsidR="004A4394" w:rsidRPr="009E53E8" w:rsidRDefault="004A4394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E53E8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E53E8" w:rsidRDefault="004A4394" w:rsidP="00666BA4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9E53E8">
        <w:rPr>
          <w:b/>
          <w:sz w:val="28"/>
          <w:szCs w:val="28"/>
        </w:rPr>
        <w:t>4.3. Материально-техническое обеспечение дисциплины</w:t>
      </w:r>
      <w:r w:rsidRPr="009E53E8">
        <w:rPr>
          <w:rStyle w:val="ad"/>
          <w:b/>
          <w:sz w:val="28"/>
          <w:szCs w:val="28"/>
        </w:rPr>
        <w:footnoteReference w:id="5"/>
      </w:r>
    </w:p>
    <w:p w:rsidR="00862381" w:rsidRPr="009E53E8" w:rsidRDefault="004A4394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E53E8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ED12C0" w:rsidRDefault="009E3EE0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E53E8">
        <w:rPr>
          <w:rFonts w:eastAsia="Calibri"/>
          <w:b/>
          <w:sz w:val="28"/>
          <w:szCs w:val="28"/>
          <w:lang w:eastAsia="en-US"/>
        </w:rPr>
        <w:t xml:space="preserve">5. Типовые </w:t>
      </w:r>
      <w:r w:rsidRPr="00ED12C0">
        <w:rPr>
          <w:rFonts w:eastAsia="Calibri"/>
          <w:b/>
          <w:sz w:val="28"/>
          <w:szCs w:val="28"/>
          <w:lang w:eastAsia="en-US"/>
        </w:rPr>
        <w:t>контрольные задания или иные материалы, необходимые для оценки формирования компетенций.</w:t>
      </w:r>
    </w:p>
    <w:p w:rsidR="00BF5AF6" w:rsidRPr="00ED12C0" w:rsidRDefault="00293EA2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D12C0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ED12C0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Дать определение следующим терминам: '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илму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-ль-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мунасабат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,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мухкам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муташабих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, хадис 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кудси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, хадис 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набави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, ал</w:t>
      </w:r>
      <w:proofErr w:type="gramStart"/>
      <w:r w:rsidRPr="00ED12C0">
        <w:rPr>
          <w:rFonts w:eastAsia="Calibri"/>
          <w:bCs/>
          <w:sz w:val="28"/>
          <w:szCs w:val="28"/>
          <w:lang w:eastAsia="en-US"/>
        </w:rPr>
        <w:t>ь-</w:t>
      </w:r>
      <w:proofErr w:type="gramEnd"/>
      <w:r w:rsidRPr="00ED12C0">
        <w:rPr>
          <w:rFonts w:eastAsia="Calibri"/>
          <w:bCs/>
          <w:sz w:val="28"/>
          <w:szCs w:val="28"/>
          <w:lang w:eastAsia="en-US"/>
        </w:rPr>
        <w:t>'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аамм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хасс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Привести по одному примеру из Корана к следующим понятиям: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мухкам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муташабих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, ал</w:t>
      </w:r>
      <w:proofErr w:type="gramStart"/>
      <w:r w:rsidRPr="00ED12C0">
        <w:rPr>
          <w:rFonts w:eastAsia="Calibri"/>
          <w:bCs/>
          <w:sz w:val="28"/>
          <w:szCs w:val="28"/>
          <w:lang w:eastAsia="en-US"/>
        </w:rPr>
        <w:t>ь-</w:t>
      </w:r>
      <w:proofErr w:type="gramEnd"/>
      <w:r w:rsidRPr="00ED12C0">
        <w:rPr>
          <w:rFonts w:eastAsia="Calibri"/>
          <w:bCs/>
          <w:sz w:val="28"/>
          <w:szCs w:val="28"/>
          <w:lang w:eastAsia="en-US"/>
        </w:rPr>
        <w:t>'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аамм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хасс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,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мантук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мафхум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, 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мутлак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аль-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мукаййад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>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Дать определение откровению и перечислить его виды.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4.Дать определение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мекканским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мединским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сурам и указать их количество в Коране. 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5.Рассказать о трех этапах собрания Корана, и чем каждый из них отличался друг от друга.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Назовите имена и атрибуты Корана, которые вы знаете.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Могут ли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мединские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оказаться в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мекканской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суре и наоборот? 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Дать определение причинам ниспослания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перечислить их виды.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У всех ли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есть причины ниспослания, и может ли быть у одного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аята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несколько разных причин ниспослания. Если да, то приведи пример?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Что означают слова сподвижника Пророка в хадисе: «Этот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был ниспослан к тому-то и тому-то…»?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Назвать семь норм этикета обращения с Кораном при его чтении.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Можно ли при чтении Корана менять порядок сур или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и почему?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Перечислить канонические виды чтения Корана и условия их каноничности.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Что имел в виду пророк, когда говорил о ниспослании Корана на  «семи буквах»?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Дать определение «ясным» и «неясным»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аятам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Корана и привести один пример к каждому из видов.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Каковы суждения ученых о вероятности присутствия неясного в Коране?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Перечислить виды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с общим смыслом и привести один пример из Корана к каждому из видов.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Перечислить виды «уточнений»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с общим смыслом, и речевые формы в которых они встречаются.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lastRenderedPageBreak/>
        <w:t xml:space="preserve">Дать определение «обусловленным»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аятам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Корана и «безусловным», перечислить их виды и привести по одному примеру из Корана к каждому?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Дать определение «отмены» положений и предписаний Шариата и привести мнения богословов касательно ее легитимности в Священных писаниях. 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Перечислите виды и формы «отмены» предписаний и приведите по одному примеру из Корана к каждому из них.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Что вы знаете об отличиях между «уточнением»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Корана и их «отменой»?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Перечислить виды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с явным и скрытым смыслом, и приведите по одному примеру из Корана к каждому из них.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Можно ли пользоваться рассказами иудеев при комментировании Корана?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25.Дайте определение комментированию Корана, и назовите его методы, которые вы знаете.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Перечислите виды обращений в Коране.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Какую роль играют клятвы в Коране?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 xml:space="preserve">В чем выражена многозначность смыслов </w:t>
      </w:r>
      <w:proofErr w:type="spellStart"/>
      <w:r w:rsidRPr="00ED12C0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ED12C0">
        <w:rPr>
          <w:rFonts w:eastAsia="Calibri"/>
          <w:bCs/>
          <w:sz w:val="28"/>
          <w:szCs w:val="28"/>
          <w:lang w:eastAsia="en-US"/>
        </w:rPr>
        <w:t xml:space="preserve"> Корана?</w:t>
      </w:r>
    </w:p>
    <w:p w:rsidR="00ED12C0" w:rsidRPr="00ED12C0" w:rsidRDefault="00ED12C0" w:rsidP="00ED12C0">
      <w:pPr>
        <w:pStyle w:val="ae"/>
        <w:numPr>
          <w:ilvl w:val="0"/>
          <w:numId w:val="4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ED12C0">
        <w:rPr>
          <w:rFonts w:eastAsia="Calibri"/>
          <w:bCs/>
          <w:sz w:val="28"/>
          <w:szCs w:val="28"/>
          <w:lang w:eastAsia="en-US"/>
        </w:rPr>
        <w:t>В чем мудрость диалога в Коране?</w:t>
      </w:r>
    </w:p>
    <w:p w:rsidR="00D67108" w:rsidRPr="00ED12C0" w:rsidRDefault="00ED12C0" w:rsidP="00ED12C0">
      <w:pPr>
        <w:pStyle w:val="ae"/>
        <w:numPr>
          <w:ilvl w:val="0"/>
          <w:numId w:val="40"/>
        </w:numPr>
        <w:spacing w:line="23" w:lineRule="atLeast"/>
        <w:jc w:val="both"/>
        <w:rPr>
          <w:sz w:val="28"/>
          <w:szCs w:val="28"/>
        </w:rPr>
      </w:pPr>
      <w:r w:rsidRPr="00ED12C0">
        <w:rPr>
          <w:rFonts w:eastAsia="Calibri"/>
          <w:bCs/>
          <w:sz w:val="28"/>
          <w:szCs w:val="28"/>
          <w:lang w:eastAsia="en-US"/>
        </w:rPr>
        <w:t>Опишите, в чем выражена неподражаемость Корана.</w:t>
      </w:r>
    </w:p>
    <w:p w:rsidR="00746ECF" w:rsidRPr="00746ECF" w:rsidRDefault="00D67108" w:rsidP="00746ECF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  <w:r w:rsidRPr="00746ECF">
        <w:rPr>
          <w:b/>
          <w:bCs/>
          <w:sz w:val="28"/>
          <w:szCs w:val="28"/>
        </w:rPr>
        <w:t>5.</w:t>
      </w:r>
      <w:r w:rsidR="00ED12C0" w:rsidRPr="00746ECF">
        <w:rPr>
          <w:b/>
          <w:bCs/>
          <w:sz w:val="28"/>
          <w:szCs w:val="28"/>
        </w:rPr>
        <w:t>2</w:t>
      </w:r>
      <w:r w:rsidRPr="00746ECF">
        <w:rPr>
          <w:b/>
          <w:bCs/>
          <w:sz w:val="28"/>
          <w:szCs w:val="28"/>
        </w:rPr>
        <w:t xml:space="preserve">. </w:t>
      </w:r>
      <w:r w:rsidR="00293EA2" w:rsidRPr="00746ECF">
        <w:rPr>
          <w:b/>
          <w:bCs/>
          <w:sz w:val="28"/>
          <w:szCs w:val="28"/>
        </w:rPr>
        <w:t xml:space="preserve">Примерные </w:t>
      </w:r>
      <w:r w:rsidR="00B94998" w:rsidRPr="00746ECF">
        <w:rPr>
          <w:b/>
          <w:bCs/>
          <w:sz w:val="28"/>
          <w:szCs w:val="28"/>
        </w:rPr>
        <w:t>термины для перевода:</w:t>
      </w:r>
    </w:p>
    <w:p w:rsidR="00746ECF" w:rsidRPr="00406055" w:rsidRDefault="00746ECF" w:rsidP="00746ECF">
      <w:pPr>
        <w:ind w:firstLine="567"/>
        <w:jc w:val="right"/>
        <w:rPr>
          <w:b/>
          <w:sz w:val="28"/>
          <w:szCs w:val="28"/>
        </w:rPr>
      </w:pPr>
      <w:r w:rsidRPr="00746ECF">
        <w:rPr>
          <w:rFonts w:eastAsia="Calibri" w:hint="cs"/>
          <w:b/>
          <w:i/>
          <w:sz w:val="28"/>
          <w:szCs w:val="28"/>
          <w:rtl/>
          <w:lang w:eastAsia="en-US"/>
        </w:rPr>
        <w:t xml:space="preserve">المتواتر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eastAsia="en-US"/>
        </w:rPr>
        <w:t xml:space="preserve"> 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الذكر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الفرقان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التنزيل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الكتاب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مصحف الامام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علوم القرآن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الوحي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الوحي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بالواسطة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 xml:space="preserve"> 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الوحي ب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دون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 xml:space="preserve">الواسطة – 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بيت العزة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أسباب النزول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علم المناسبات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السورة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الاّية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سبعة احرف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المكي 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المدنيجمع القرآن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 xml:space="preserve">ترتيب 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>ال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آيات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ترتيب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السور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سبع الطوال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المؤون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المثاني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حزب المفصل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>ال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قراءات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–القراءات المتواترة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القراءات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المشهورة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قراءات شاذة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–تجويد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محكم –متشابه القرآن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حر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>و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ف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المقطّعة -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مبهمات القرآن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مجمل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القرآن 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العام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العام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المخصوص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–العام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اريد به الخصوص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الخاص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التخصيص المتصل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التخصيص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المنفصل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نسخ القرآن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746ECF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746ECF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ن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>ا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سخ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منسوخ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المطلق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المقيد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المنطوق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النص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الظاهر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المؤول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المفهوم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مفهوم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الموافقة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مفهوم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المخالفة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التفسير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الت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ْاْوىل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التفسير بالمأثور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التفسير بالرأي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التفسير الإشاري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التفسير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المقارن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الاسرئليات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إعجاز</w:t>
      </w:r>
      <w:r w:rsidRPr="00406055">
        <w:rPr>
          <w:b/>
          <w:sz w:val="28"/>
          <w:szCs w:val="28"/>
          <w:rtl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القرآن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–الإعجاز البياني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السجع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الفواصل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الفواصل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المتماثلة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 xml:space="preserve"> 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الفواصل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المتقاربة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 xml:space="preserve"> 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الفواصل  المتوازن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الفواصل المتوازي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الإعجاز العلمي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–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</w:t>
      </w:r>
      <w:r w:rsidRPr="00406055">
        <w:rPr>
          <w:rFonts w:eastAsia="Calibri"/>
          <w:b/>
          <w:i/>
          <w:sz w:val="28"/>
          <w:szCs w:val="28"/>
          <w:rtl/>
          <w:lang w:val="en-US" w:eastAsia="en-US"/>
        </w:rPr>
        <w:t>الإعجاز</w:t>
      </w:r>
      <w:r w:rsidRPr="00406055">
        <w:rPr>
          <w:rFonts w:eastAsia="Calibri" w:hint="cs"/>
          <w:b/>
          <w:i/>
          <w:sz w:val="28"/>
          <w:szCs w:val="28"/>
          <w:rtl/>
          <w:lang w:val="en-US" w:eastAsia="en-US"/>
        </w:rPr>
        <w:t xml:space="preserve"> التشريعي</w:t>
      </w:r>
    </w:p>
    <w:p w:rsidR="00BF5AF6" w:rsidRPr="00406055" w:rsidRDefault="00293EA2" w:rsidP="00E964A9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06055">
        <w:rPr>
          <w:b/>
          <w:sz w:val="28"/>
          <w:szCs w:val="28"/>
        </w:rPr>
        <w:t xml:space="preserve">5.3. </w:t>
      </w:r>
      <w:r w:rsidR="00BF5AF6" w:rsidRPr="00406055">
        <w:rPr>
          <w:b/>
          <w:sz w:val="28"/>
          <w:szCs w:val="28"/>
        </w:rPr>
        <w:t xml:space="preserve">Примерные вопросы </w:t>
      </w:r>
      <w:r w:rsidRPr="00406055">
        <w:rPr>
          <w:b/>
          <w:sz w:val="28"/>
          <w:szCs w:val="28"/>
        </w:rPr>
        <w:t xml:space="preserve">к </w:t>
      </w:r>
      <w:r w:rsidR="00E964A9" w:rsidRPr="00406055">
        <w:rPr>
          <w:b/>
          <w:sz w:val="28"/>
          <w:szCs w:val="28"/>
        </w:rPr>
        <w:t>экзамену</w:t>
      </w:r>
      <w:r w:rsidR="00BF5AF6" w:rsidRPr="00406055">
        <w:rPr>
          <w:b/>
          <w:sz w:val="28"/>
          <w:szCs w:val="28"/>
        </w:rPr>
        <w:t>:</w:t>
      </w:r>
    </w:p>
    <w:p w:rsidR="00406055" w:rsidRPr="00406055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406055">
        <w:rPr>
          <w:rFonts w:eastAsia="Calibri"/>
          <w:bCs/>
          <w:iCs/>
          <w:sz w:val="28"/>
          <w:szCs w:val="28"/>
          <w:lang w:eastAsia="en-US"/>
        </w:rPr>
        <w:t>Билет 1.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406055">
        <w:rPr>
          <w:rFonts w:eastAsia="Calibri"/>
          <w:bCs/>
          <w:iCs/>
          <w:sz w:val="28"/>
          <w:szCs w:val="28"/>
          <w:lang w:eastAsia="en-US"/>
        </w:rPr>
        <w:t>1. Дать определение следующим терминам: '</w:t>
      </w:r>
      <w:proofErr w:type="spellStart"/>
      <w:r w:rsidRPr="00406055">
        <w:rPr>
          <w:rFonts w:eastAsia="Calibri"/>
          <w:bCs/>
          <w:iCs/>
          <w:sz w:val="28"/>
          <w:szCs w:val="28"/>
          <w:lang w:eastAsia="en-US"/>
        </w:rPr>
        <w:t>илму</w:t>
      </w:r>
      <w:proofErr w:type="spellEnd"/>
      <w:r w:rsidRPr="00406055">
        <w:rPr>
          <w:rFonts w:eastAsia="Calibri"/>
          <w:bCs/>
          <w:iCs/>
          <w:sz w:val="28"/>
          <w:szCs w:val="28"/>
          <w:lang w:eastAsia="en-US"/>
        </w:rPr>
        <w:t>-ль-</w:t>
      </w:r>
      <w:proofErr w:type="spellStart"/>
      <w:r w:rsidRPr="00406055">
        <w:rPr>
          <w:rFonts w:eastAsia="Calibri"/>
          <w:bCs/>
          <w:iCs/>
          <w:sz w:val="28"/>
          <w:szCs w:val="28"/>
          <w:lang w:eastAsia="en-US"/>
        </w:rPr>
        <w:t>мунасабат</w:t>
      </w:r>
      <w:proofErr w:type="spellEnd"/>
      <w:r w:rsidRPr="00406055">
        <w:rPr>
          <w:rFonts w:eastAsia="Calibri"/>
          <w:bCs/>
          <w:iCs/>
          <w:sz w:val="28"/>
          <w:szCs w:val="28"/>
          <w:lang w:eastAsia="en-US"/>
        </w:rPr>
        <w:t>, аль-</w:t>
      </w:r>
      <w:proofErr w:type="spellStart"/>
      <w:r w:rsidRPr="00406055">
        <w:rPr>
          <w:rFonts w:eastAsia="Calibri"/>
          <w:bCs/>
          <w:iCs/>
          <w:sz w:val="28"/>
          <w:szCs w:val="28"/>
          <w:lang w:eastAsia="en-US"/>
        </w:rPr>
        <w:t>мухкам</w:t>
      </w:r>
      <w:proofErr w:type="spellEnd"/>
      <w:r w:rsidRPr="00406055">
        <w:rPr>
          <w:rFonts w:eastAsia="Calibri"/>
          <w:bCs/>
          <w:iCs/>
          <w:sz w:val="28"/>
          <w:szCs w:val="28"/>
          <w:lang w:eastAsia="en-US"/>
        </w:rPr>
        <w:t xml:space="preserve"> и аль-</w:t>
      </w:r>
      <w:proofErr w:type="spellStart"/>
      <w:r w:rsidRPr="00406055">
        <w:rPr>
          <w:rFonts w:eastAsia="Calibri"/>
          <w:bCs/>
          <w:iCs/>
          <w:sz w:val="28"/>
          <w:szCs w:val="28"/>
          <w:lang w:eastAsia="en-US"/>
        </w:rPr>
        <w:t>муташабих</w:t>
      </w:r>
      <w:proofErr w:type="spellEnd"/>
      <w:r w:rsidRPr="00406055">
        <w:rPr>
          <w:rFonts w:eastAsia="Calibri"/>
          <w:bCs/>
          <w:iCs/>
          <w:sz w:val="28"/>
          <w:szCs w:val="28"/>
          <w:lang w:eastAsia="en-US"/>
        </w:rPr>
        <w:t xml:space="preserve">, хадис  </w:t>
      </w:r>
      <w:proofErr w:type="spellStart"/>
      <w:r w:rsidRPr="00406055">
        <w:rPr>
          <w:rFonts w:eastAsia="Calibri"/>
          <w:bCs/>
          <w:iCs/>
          <w:sz w:val="28"/>
          <w:szCs w:val="28"/>
          <w:lang w:eastAsia="en-US"/>
        </w:rPr>
        <w:t>кудси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, хадис 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набави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, ал</w:t>
      </w:r>
      <w:proofErr w:type="gramStart"/>
      <w:r w:rsidRPr="006B5A52">
        <w:rPr>
          <w:rFonts w:eastAsia="Calibri"/>
          <w:bCs/>
          <w:iCs/>
          <w:sz w:val="28"/>
          <w:szCs w:val="28"/>
          <w:lang w:eastAsia="en-US"/>
        </w:rPr>
        <w:t>ь-</w:t>
      </w:r>
      <w:proofErr w:type="gramEnd"/>
      <w:r w:rsidRPr="006B5A52">
        <w:rPr>
          <w:rFonts w:eastAsia="Calibri"/>
          <w:bCs/>
          <w:iCs/>
          <w:sz w:val="28"/>
          <w:szCs w:val="28"/>
          <w:lang w:eastAsia="en-US"/>
        </w:rPr>
        <w:t>'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амм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хасс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Каковы суждения ученых о вероятности присутствия «неясного» в Коране?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2.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1. Привести по одному примеру из Корана к следующим понятиям: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мухкам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муташабих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, ал</w:t>
      </w:r>
      <w:proofErr w:type="gramStart"/>
      <w:r w:rsidRPr="006B5A52">
        <w:rPr>
          <w:rFonts w:eastAsia="Calibri"/>
          <w:bCs/>
          <w:iCs/>
          <w:sz w:val="28"/>
          <w:szCs w:val="28"/>
          <w:lang w:eastAsia="en-US"/>
        </w:rPr>
        <w:t>ь-</w:t>
      </w:r>
      <w:proofErr w:type="gramEnd"/>
      <w:r w:rsidRPr="006B5A52">
        <w:rPr>
          <w:rFonts w:eastAsia="Calibri"/>
          <w:bCs/>
          <w:iCs/>
          <w:sz w:val="28"/>
          <w:szCs w:val="28"/>
          <w:lang w:eastAsia="en-US"/>
        </w:rPr>
        <w:t>'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амм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хасс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,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мантук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мафхум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, 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мутлак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мукаййад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2. Перечислить виды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с общим смыслом и привести один пример из Корана к каждому из видов.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lastRenderedPageBreak/>
        <w:t>Билет 3.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1. Дать определение откровению (терминологическое) и перечислить его виды.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2. Перечислить виды «уточнений»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с общим смыслом, и некоторые речевые формы в которых они встречаются.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4.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1. Дать определение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мекканским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мединским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сурам и указать их количество в Коране. 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2. Дать определение «обусловленным»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аятам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Корана и «безусловным», перечислить их виды и привести по одному примеру из Корана к каждому?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5.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1. Рассказать о трех этапах собрания  Корана, и чем каждый из них отличался друг от друга.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Дать определение «отмены» положений и предписаний Шариата и привести мнения богословов касательно ее легитимности в Священных писаниях.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6.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1. Перечислить названия и атрибуты Корана.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Перечислить виды и формы «отмены» предписаний и привести по одному примеру из Корана к каждому из них.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7.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1. Могут ли «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Мединские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»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аяты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быть в «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Мекканской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» суре и наоборот? 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2. В чем состоит разница между «уточнением»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Корана и их «отменой»?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8.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1. Дать определение «причине ниспослания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» и перечислить ее формы.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Перечислить виды «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смыслосодержащих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» (аль-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мантук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)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«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смыслоподразумевающих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» (аль-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мафхум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>), и привести по одному примеру из Корана к каждому из них.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9.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1. У всех ли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должны быть причины их ниспослания, и может ли быть у одного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аята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несколько разных причин. Если да, то привести пример?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Можно ли пользоваться рассказами иудеев при комментировании Корана?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10.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1.Что означают слова сподвижника Пророка в хадисе: «Этот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был ниспослан к тому-то и тому-то…»?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Дать определение комментированию Корана и перечислить его методы.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Билет 11. 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lastRenderedPageBreak/>
        <w:t>1. Назвать семь норм этикета обращения с Кораном при его чтении.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Перечислить виды обращений в Коране.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12.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1. Можно ли при чтении Корана менять порядок сур или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и почему?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Какую роль играют клятвы в Коране?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13.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1.Перечислить канонические виды чтения Корана и условия их каноничности.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2. В чем выражена многозначность смыслов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аятов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Корана?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14.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1. Что имел в виду Пророк, когда говорил о ниспослании Корана на семи «буквах»?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В чем мудрость диалога в Коране?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Билет 15.</w:t>
      </w:r>
    </w:p>
    <w:p w:rsidR="00406055" w:rsidRPr="006B5A52" w:rsidRDefault="00406055" w:rsidP="00406055">
      <w:pPr>
        <w:rPr>
          <w:rFonts w:eastAsia="Calibri"/>
          <w:bCs/>
          <w:iCs/>
          <w:sz w:val="28"/>
          <w:szCs w:val="28"/>
          <w:lang w:eastAsia="en-US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1. Дать определение «ясным» и «неясным» </w:t>
      </w:r>
      <w:proofErr w:type="spellStart"/>
      <w:r w:rsidRPr="006B5A52">
        <w:rPr>
          <w:rFonts w:eastAsia="Calibri"/>
          <w:bCs/>
          <w:iCs/>
          <w:sz w:val="28"/>
          <w:szCs w:val="28"/>
          <w:lang w:eastAsia="en-US"/>
        </w:rPr>
        <w:t>аятам</w:t>
      </w:r>
      <w:proofErr w:type="spellEnd"/>
      <w:r w:rsidRPr="006B5A52">
        <w:rPr>
          <w:rFonts w:eastAsia="Calibri"/>
          <w:bCs/>
          <w:iCs/>
          <w:sz w:val="28"/>
          <w:szCs w:val="28"/>
          <w:lang w:eastAsia="en-US"/>
        </w:rPr>
        <w:t xml:space="preserve"> Корана и привести один пример к каждому из видов.</w:t>
      </w:r>
    </w:p>
    <w:p w:rsidR="0043757B" w:rsidRPr="0043757B" w:rsidRDefault="00406055" w:rsidP="00406055">
      <w:pPr>
        <w:spacing w:line="23" w:lineRule="atLeast"/>
        <w:jc w:val="both"/>
        <w:rPr>
          <w:sz w:val="28"/>
          <w:szCs w:val="28"/>
        </w:rPr>
      </w:pPr>
      <w:r w:rsidRPr="006B5A52">
        <w:rPr>
          <w:rFonts w:eastAsia="Calibri"/>
          <w:bCs/>
          <w:iCs/>
          <w:sz w:val="28"/>
          <w:szCs w:val="28"/>
          <w:lang w:eastAsia="en-US"/>
        </w:rPr>
        <w:t>2. Описать манеру полемики в Коране.</w:t>
      </w:r>
    </w:p>
    <w:sectPr w:rsidR="0043757B" w:rsidRPr="0043757B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DFE" w:rsidRDefault="00BE0DFE" w:rsidP="007E5FE4">
      <w:r>
        <w:separator/>
      </w:r>
    </w:p>
  </w:endnote>
  <w:endnote w:type="continuationSeparator" w:id="0">
    <w:p w:rsidR="00BE0DFE" w:rsidRDefault="00BE0DFE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DFE" w:rsidRDefault="00BE0DFE" w:rsidP="007E5FE4">
      <w:r>
        <w:separator/>
      </w:r>
    </w:p>
  </w:footnote>
  <w:footnote w:type="continuationSeparator" w:id="0">
    <w:p w:rsidR="00BE0DFE" w:rsidRDefault="00BE0DFE" w:rsidP="007E5FE4">
      <w:r>
        <w:continuationSeparator/>
      </w:r>
    </w:p>
  </w:footnote>
  <w:footnote w:id="1">
    <w:p w:rsidR="00D67108" w:rsidRDefault="00D67108" w:rsidP="00804EA9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D67108" w:rsidRDefault="00D67108" w:rsidP="00804EA9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D67108" w:rsidRPr="004A4394" w:rsidRDefault="00D67108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D67108" w:rsidRPr="004A4394" w:rsidRDefault="00D67108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D67108" w:rsidRPr="004A4394" w:rsidRDefault="00D67108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14044"/>
    <w:multiLevelType w:val="hybridMultilevel"/>
    <w:tmpl w:val="4F2494EC"/>
    <w:lvl w:ilvl="0" w:tplc="30A46E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5022D"/>
    <w:multiLevelType w:val="hybridMultilevel"/>
    <w:tmpl w:val="5C3842B2"/>
    <w:lvl w:ilvl="0" w:tplc="8CD2F7C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5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491807"/>
    <w:multiLevelType w:val="hybridMultilevel"/>
    <w:tmpl w:val="7136A8AA"/>
    <w:lvl w:ilvl="0" w:tplc="30A46E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36C44"/>
    <w:multiLevelType w:val="hybridMultilevel"/>
    <w:tmpl w:val="D9E6FC7E"/>
    <w:lvl w:ilvl="0" w:tplc="CF8E0256">
      <w:start w:val="30"/>
      <w:numFmt w:val="bullet"/>
      <w:lvlText w:val="-"/>
      <w:lvlJc w:val="left"/>
      <w:pPr>
        <w:ind w:left="149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5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982E8B"/>
    <w:multiLevelType w:val="hybridMultilevel"/>
    <w:tmpl w:val="85966E0A"/>
    <w:lvl w:ilvl="0" w:tplc="0A9EA7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1A170F0"/>
    <w:multiLevelType w:val="hybridMultilevel"/>
    <w:tmpl w:val="02AE18D6"/>
    <w:lvl w:ilvl="0" w:tplc="0A9EA7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21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2"/>
  </w:num>
  <w:num w:numId="7">
    <w:abstractNumId w:val="32"/>
  </w:num>
  <w:num w:numId="8">
    <w:abstractNumId w:val="13"/>
  </w:num>
  <w:num w:numId="9">
    <w:abstractNumId w:val="22"/>
  </w:num>
  <w:num w:numId="10">
    <w:abstractNumId w:val="25"/>
  </w:num>
  <w:num w:numId="11">
    <w:abstractNumId w:val="34"/>
  </w:num>
  <w:num w:numId="12">
    <w:abstractNumId w:val="15"/>
  </w:num>
  <w:num w:numId="13">
    <w:abstractNumId w:val="33"/>
  </w:num>
  <w:num w:numId="14">
    <w:abstractNumId w:val="11"/>
  </w:num>
  <w:num w:numId="15">
    <w:abstractNumId w:val="39"/>
  </w:num>
  <w:num w:numId="16">
    <w:abstractNumId w:val="7"/>
  </w:num>
  <w:num w:numId="17">
    <w:abstractNumId w:val="8"/>
  </w:num>
  <w:num w:numId="18">
    <w:abstractNumId w:val="17"/>
  </w:num>
  <w:num w:numId="19">
    <w:abstractNumId w:val="16"/>
  </w:num>
  <w:num w:numId="20">
    <w:abstractNumId w:val="35"/>
  </w:num>
  <w:num w:numId="21">
    <w:abstractNumId w:val="18"/>
  </w:num>
  <w:num w:numId="22">
    <w:abstractNumId w:val="4"/>
  </w:num>
  <w:num w:numId="23">
    <w:abstractNumId w:val="0"/>
  </w:num>
  <w:num w:numId="24">
    <w:abstractNumId w:val="5"/>
  </w:num>
  <w:num w:numId="25">
    <w:abstractNumId w:val="19"/>
  </w:num>
  <w:num w:numId="26">
    <w:abstractNumId w:val="37"/>
  </w:num>
  <w:num w:numId="27">
    <w:abstractNumId w:val="9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6"/>
  </w:num>
  <w:num w:numId="37">
    <w:abstractNumId w:val="1"/>
  </w:num>
  <w:num w:numId="38">
    <w:abstractNumId w:val="20"/>
  </w:num>
  <w:num w:numId="39">
    <w:abstractNumId w:val="36"/>
  </w:num>
  <w:num w:numId="40">
    <w:abstractNumId w:val="3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45AD4"/>
    <w:rsid w:val="00051092"/>
    <w:rsid w:val="000515E8"/>
    <w:rsid w:val="00061CB6"/>
    <w:rsid w:val="000620DF"/>
    <w:rsid w:val="00066DC8"/>
    <w:rsid w:val="000720D2"/>
    <w:rsid w:val="000B627E"/>
    <w:rsid w:val="000B7CED"/>
    <w:rsid w:val="000D2F61"/>
    <w:rsid w:val="000E4D23"/>
    <w:rsid w:val="000F3F50"/>
    <w:rsid w:val="000F43A8"/>
    <w:rsid w:val="000F69BE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975F2"/>
    <w:rsid w:val="001A53B1"/>
    <w:rsid w:val="001A571A"/>
    <w:rsid w:val="001A7CEE"/>
    <w:rsid w:val="001C2D0D"/>
    <w:rsid w:val="001D1696"/>
    <w:rsid w:val="001F6F7C"/>
    <w:rsid w:val="001F7CEC"/>
    <w:rsid w:val="00221F64"/>
    <w:rsid w:val="00231862"/>
    <w:rsid w:val="00232045"/>
    <w:rsid w:val="00252C99"/>
    <w:rsid w:val="0025494A"/>
    <w:rsid w:val="00256717"/>
    <w:rsid w:val="00257D26"/>
    <w:rsid w:val="00260070"/>
    <w:rsid w:val="00263D0F"/>
    <w:rsid w:val="00266E92"/>
    <w:rsid w:val="00271CC9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87E62"/>
    <w:rsid w:val="00396ADA"/>
    <w:rsid w:val="003974DC"/>
    <w:rsid w:val="003A2B4A"/>
    <w:rsid w:val="003B10DA"/>
    <w:rsid w:val="003B5379"/>
    <w:rsid w:val="003C61F7"/>
    <w:rsid w:val="003D26B5"/>
    <w:rsid w:val="003D73CA"/>
    <w:rsid w:val="003F6EB8"/>
    <w:rsid w:val="00405073"/>
    <w:rsid w:val="00406055"/>
    <w:rsid w:val="00410C5A"/>
    <w:rsid w:val="00413FBE"/>
    <w:rsid w:val="004144A4"/>
    <w:rsid w:val="004257D6"/>
    <w:rsid w:val="00430062"/>
    <w:rsid w:val="00431D12"/>
    <w:rsid w:val="0043466C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1354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506AE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35906"/>
    <w:rsid w:val="006414AA"/>
    <w:rsid w:val="00644823"/>
    <w:rsid w:val="006624AD"/>
    <w:rsid w:val="00664204"/>
    <w:rsid w:val="00666BA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46ECF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04EA9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A2BF1"/>
    <w:rsid w:val="009B7A75"/>
    <w:rsid w:val="009D2825"/>
    <w:rsid w:val="009E3EE0"/>
    <w:rsid w:val="009E53E8"/>
    <w:rsid w:val="009E5672"/>
    <w:rsid w:val="009E5F37"/>
    <w:rsid w:val="009F2C13"/>
    <w:rsid w:val="009F4127"/>
    <w:rsid w:val="00A04F83"/>
    <w:rsid w:val="00A1443E"/>
    <w:rsid w:val="00A15570"/>
    <w:rsid w:val="00A27E08"/>
    <w:rsid w:val="00A33CB7"/>
    <w:rsid w:val="00A35E2E"/>
    <w:rsid w:val="00A36752"/>
    <w:rsid w:val="00A36AFE"/>
    <w:rsid w:val="00A60A35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D5A73"/>
    <w:rsid w:val="00BE0DFE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252D8"/>
    <w:rsid w:val="00D31D83"/>
    <w:rsid w:val="00D31DF8"/>
    <w:rsid w:val="00D3332A"/>
    <w:rsid w:val="00D505E9"/>
    <w:rsid w:val="00D52419"/>
    <w:rsid w:val="00D5396E"/>
    <w:rsid w:val="00D578FA"/>
    <w:rsid w:val="00D601DA"/>
    <w:rsid w:val="00D64C8E"/>
    <w:rsid w:val="00D67108"/>
    <w:rsid w:val="00D7410E"/>
    <w:rsid w:val="00D81FD9"/>
    <w:rsid w:val="00D851AD"/>
    <w:rsid w:val="00D91883"/>
    <w:rsid w:val="00D91CF4"/>
    <w:rsid w:val="00DA25F5"/>
    <w:rsid w:val="00DB6AFD"/>
    <w:rsid w:val="00DC1385"/>
    <w:rsid w:val="00DD64F8"/>
    <w:rsid w:val="00DD7D97"/>
    <w:rsid w:val="00E25A71"/>
    <w:rsid w:val="00E41784"/>
    <w:rsid w:val="00E561AC"/>
    <w:rsid w:val="00E6062E"/>
    <w:rsid w:val="00E63ADD"/>
    <w:rsid w:val="00E964A9"/>
    <w:rsid w:val="00EC557A"/>
    <w:rsid w:val="00ED12C0"/>
    <w:rsid w:val="00ED2496"/>
    <w:rsid w:val="00EE4553"/>
    <w:rsid w:val="00EF4F5A"/>
    <w:rsid w:val="00F06834"/>
    <w:rsid w:val="00F16EDF"/>
    <w:rsid w:val="00F2612C"/>
    <w:rsid w:val="00F3221C"/>
    <w:rsid w:val="00F326D6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6414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6414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96589-39B6-4EB4-88E5-E9F071D1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12</Pages>
  <Words>2916</Words>
  <Characters>16625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176</cp:revision>
  <dcterms:created xsi:type="dcterms:W3CDTF">2019-06-27T08:45:00Z</dcterms:created>
  <dcterms:modified xsi:type="dcterms:W3CDTF">2020-02-11T08:44:00Z</dcterms:modified>
</cp:coreProperties>
</file>